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1998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2024年公路技术状况检测项目劳务协作服务</w:t>
      </w:r>
    </w:p>
    <w:p w14:paraId="64AF4A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6075D336">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425ED39C">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cs="Times New Roman"/>
          <w:sz w:val="24"/>
          <w:lang w:val="en-US" w:eastAsia="zh-CN"/>
        </w:rPr>
        <w:t>1</w:t>
      </w:r>
      <w:r>
        <w:rPr>
          <w:rFonts w:hint="eastAsia" w:ascii="Times New Roman" w:hAnsi="Times New Roman" w:eastAsia="宋体" w:cs="Times New Roman"/>
          <w:sz w:val="24"/>
          <w:lang w:val="en-US" w:eastAsia="zh-CN"/>
        </w:rPr>
        <w:t>.1项目概况：协作我方顺利完成2024年公路技术状况检测项目的检测工作，对项目所属路基、沿线设施技术状况检测以及路面自动化（平整度、车辙、抗滑、路面破损、跳车）等检测进行劳务协作。主要协作内容如下：</w:t>
      </w:r>
    </w:p>
    <w:p w14:paraId="3535668A">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（1）协助我方标记现场路基及沿线设施病害检测信息、拍摄照片等；</w:t>
      </w:r>
    </w:p>
    <w:p w14:paraId="606C68C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（2）协助我方完成路面综合检测车与横向力系数测试系统的现场采集工作；</w:t>
      </w:r>
    </w:p>
    <w:p w14:paraId="67D54134">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（3）协助我方标记路面病害并导出报表、内业资料整理等。</w:t>
      </w:r>
    </w:p>
    <w:p w14:paraId="67FD0252">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提供检测作业车（至少提供路面综合检测车、路面横向力系数检测车及工作用车各1台，含司机和操作员）等特种车辆及每组至少配备5名相关技术人员进行协作，按照相关标准规范负责现场的安全防护作业，并按规范标准和行业要求配备防撞缓冲车。</w:t>
      </w:r>
    </w:p>
    <w:p w14:paraId="3BDB8B22">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服务期：合同签订之日起至2024年12月31日。</w:t>
      </w:r>
    </w:p>
    <w:p w14:paraId="0DD16DE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询价范围：2024年公路技术状况检测项目劳务协作服务。</w:t>
      </w:r>
    </w:p>
    <w:p w14:paraId="3EE52943">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最高限价：1299997.03元</w:t>
      </w:r>
    </w:p>
    <w:p w14:paraId="381A725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w:t>
      </w: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服务地点：广州市。</w:t>
      </w:r>
    </w:p>
    <w:p w14:paraId="72BFD997">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057F414D">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eastAsia" w:cs="Times New Roman"/>
          <w:sz w:val="24"/>
          <w:lang w:val="en-US" w:eastAsia="zh-CN"/>
        </w:rPr>
        <w:t>1</w:t>
      </w:r>
      <w:r>
        <w:rPr>
          <w:rFonts w:hint="eastAsia" w:ascii="Times New Roman" w:hAnsi="Times New Roman" w:eastAsia="宋体" w:cs="Times New Roman"/>
          <w:sz w:val="24"/>
          <w:lang w:val="en-US" w:eastAsia="zh-CN"/>
        </w:rPr>
        <w:t>技术标准及要求：符合国家及省、市有关检测合格标准，符合规范</w:t>
      </w:r>
      <w:r>
        <w:rPr>
          <w:rFonts w:hint="eastAsia" w:cs="Times New Roman"/>
          <w:sz w:val="24"/>
          <w:lang w:val="en-US" w:eastAsia="zh-CN"/>
        </w:rPr>
        <w:t>及采购人</w:t>
      </w:r>
      <w:r>
        <w:rPr>
          <w:rFonts w:hint="eastAsia" w:ascii="Times New Roman" w:hAnsi="Times New Roman" w:eastAsia="宋体" w:cs="Times New Roman"/>
          <w:sz w:val="24"/>
          <w:lang w:val="en-US" w:eastAsia="zh-CN"/>
        </w:rPr>
        <w:t>有关要求。严格执行有关安全生产的法律法规和规章制度，确保项目服务期内人员无安全事故发生（零死亡）。</w:t>
      </w:r>
    </w:p>
    <w:p w14:paraId="49310CDA">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73357CF6">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w:t>
      </w:r>
      <w:bookmarkStart w:id="12" w:name="_GoBack"/>
      <w:bookmarkEnd w:id="12"/>
      <w:r>
        <w:rPr>
          <w:rFonts w:hint="eastAsia" w:ascii="Times New Roman" w:hAnsi="Times New Roman" w:eastAsia="宋体" w:cs="Times New Roman"/>
          <w:sz w:val="24"/>
          <w:lang w:val="en-US" w:eastAsia="zh-CN"/>
        </w:rPr>
        <w:t>供应商具有独立法人资格，持有工商行政管理部门颁发的有效的营业执照；近3年内（2021年6月1日至递交响应文件截止之日止）至少独立承揽过1项路面检测或1项路面检测劳务协作业绩，在人员、信誉等方面具有相应的服务能力。</w:t>
      </w:r>
    </w:p>
    <w:p w14:paraId="6450C753">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196A56C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14:paraId="00B31791">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3.4本项目整体专门面向小微企业。响应时须提供响应文件格式中的《小微企业声明函》。（注1：参加投标的小微企业须符合本项目标的对应行业（本项目行业为:其他未列明行业）的政策划分标准；2：小微企业以供应商填写的《小微企业声明函》（见响应文件格式）为判定标准。3：小微企业是指在中华人民共和国境内依法设立，依据国务院批准的小微企业划分标准确定的小型企业或微型企业，但与大中企业的负责人为同一人，或者与大中企业存在直接控股、管理关系的除外。供应商应如实填写，并对填写的内容承担响应法律效应。）</w:t>
      </w:r>
    </w:p>
    <w:p w14:paraId="70F92C12">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1048FB47">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w:t>
      </w:r>
      <w:r>
        <w:rPr>
          <w:rFonts w:hint="eastAsia" w:cs="Times New Roman"/>
          <w:color w:val="000000"/>
          <w:sz w:val="24"/>
          <w:lang w:val="en-US" w:eastAsia="zh-CN"/>
        </w:rPr>
        <w:t>及小微企业声明函</w:t>
      </w:r>
      <w:r>
        <w:rPr>
          <w:rFonts w:hint="eastAsia" w:ascii="Times New Roman" w:hAnsi="Times New Roman" w:eastAsia="宋体" w:cs="Times New Roman"/>
          <w:color w:val="000000"/>
          <w:sz w:val="24"/>
        </w:rPr>
        <w:t>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9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2E68F395">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18"/>
      <w:bookmarkStart w:id="3" w:name="_Toc332793891"/>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071D544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5B730807">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CD8A63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4BC3B208">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09352287">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022B9D">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17B964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9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9 </w:t>
      </w:r>
      <w:r>
        <w:rPr>
          <w:rFonts w:hint="eastAsia" w:ascii="Times New Roman" w:hAnsi="Times New Roman" w:eastAsia="宋体" w:cs="Times New Roman"/>
          <w:color w:val="000000"/>
          <w:sz w:val="24"/>
          <w:highlight w:val="none"/>
        </w:rPr>
        <w:t>日</w:t>
      </w:r>
    </w:p>
    <w:p w14:paraId="5DE25289">
      <w:r>
        <w:br w:type="page"/>
      </w:r>
    </w:p>
    <w:p w14:paraId="667E974F">
      <w:pPr>
        <w:pStyle w:val="4"/>
      </w:pPr>
    </w:p>
    <w:p w14:paraId="19978F79">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0A86340">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10B8C2C1">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C6EE5E8">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2024年公路技术状况检测项目劳务协作服务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2E26544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28CF7A0D">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00728331">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9784D3D">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3E25A0D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AAD1E19">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B3DC419">
      <w:pPr>
        <w:jc w:val="right"/>
        <w:rPr>
          <w:rFonts w:hint="eastAsia" w:ascii="仿宋" w:hAnsi="仿宋" w:eastAsia="仿宋" w:cs="仿宋"/>
          <w:sz w:val="28"/>
          <w:szCs w:val="28"/>
          <w:highlight w:val="none"/>
        </w:rPr>
      </w:pPr>
    </w:p>
    <w:p w14:paraId="4739DF8D">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7FA50310">
      <w:r>
        <w:br w:type="page"/>
      </w:r>
    </w:p>
    <w:p w14:paraId="5336F9E6">
      <w:pPr>
        <w:pStyle w:val="2"/>
        <w:rPr>
          <w:rFonts w:hint="eastAsia"/>
        </w:rPr>
      </w:pPr>
      <w:r>
        <w:rPr>
          <w:rFonts w:hint="eastAsia"/>
        </w:rPr>
        <w:t>附录</w:t>
      </w:r>
    </w:p>
    <w:p w14:paraId="4EAB4A5B">
      <w:pPr>
        <w:pStyle w:val="2"/>
        <w:jc w:val="center"/>
        <w:rPr>
          <w:rFonts w:hint="eastAsia" w:ascii="Times New Roman" w:hAnsi="Times New Roman" w:eastAsia="宋体" w:cs="Times New Roman"/>
        </w:rPr>
      </w:pPr>
      <w:bookmarkStart w:id="5" w:name="_Toc152047200"/>
      <w:bookmarkStart w:id="6" w:name="_Toc179715693"/>
      <w:bookmarkStart w:id="7" w:name="_Toc144974404"/>
      <w:r>
        <w:rPr>
          <w:rFonts w:hint="eastAsia" w:ascii="Times New Roman" w:hAnsi="Times New Roman" w:eastAsia="宋体" w:cs="Times New Roman"/>
          <w:b/>
          <w:bCs/>
        </w:rPr>
        <w:t>附录1  资格审查条件（资格最低要求）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33C4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31F4870B">
            <w:pPr>
              <w:pStyle w:val="2"/>
              <w:jc w:val="center"/>
              <w:rPr>
                <w:rFonts w:hint="eastAsia" w:ascii="Times New Roman" w:hAnsi="Times New Roman" w:eastAsia="宋体" w:cs="Times New Roman"/>
              </w:rPr>
            </w:pPr>
            <w:r>
              <w:rPr>
                <w:rFonts w:hint="eastAsia" w:ascii="Times New Roman" w:hAnsi="Times New Roman" w:eastAsia="宋体" w:cs="Times New Roman"/>
                <w:b/>
                <w:bCs/>
              </w:rPr>
              <w:t>资格要求</w:t>
            </w:r>
          </w:p>
        </w:tc>
      </w:tr>
      <w:tr w14:paraId="36E6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CB390A0">
            <w:pPr>
              <w:pStyle w:val="2"/>
              <w:rPr>
                <w:rFonts w:hint="eastAsia" w:ascii="Times New Roman" w:hAnsi="Times New Roman" w:eastAsia="宋体" w:cs="Times New Roman"/>
              </w:rPr>
            </w:pPr>
            <w:r>
              <w:rPr>
                <w:rFonts w:hint="eastAsia" w:ascii="Times New Roman" w:hAnsi="Times New Roman" w:eastAsia="宋体" w:cs="Times New Roman"/>
              </w:rPr>
              <w:t>供应商具有工商行政管理部门颁发的有效的营业执照。</w:t>
            </w:r>
          </w:p>
        </w:tc>
      </w:tr>
    </w:tbl>
    <w:p w14:paraId="258DD9B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b/>
          <w:bCs/>
        </w:rPr>
        <w:t>注：需在响应文件格式表3-1后附上述证明材料。</w:t>
      </w:r>
    </w:p>
    <w:p w14:paraId="0E8206A1">
      <w:pPr>
        <w:pStyle w:val="2"/>
        <w:rPr>
          <w:rFonts w:hint="eastAsia" w:ascii="Times New Roman" w:hAnsi="Times New Roman" w:eastAsia="宋体" w:cs="Times New Roman"/>
        </w:rPr>
      </w:pPr>
    </w:p>
    <w:p w14:paraId="26C2749E">
      <w:pPr>
        <w:pStyle w:val="2"/>
        <w:jc w:val="center"/>
        <w:rPr>
          <w:rFonts w:hint="eastAsia" w:ascii="Times New Roman" w:hAnsi="Times New Roman" w:eastAsia="宋体" w:cs="Times New Roman"/>
          <w:b/>
          <w:bCs/>
        </w:rPr>
      </w:pPr>
      <w:r>
        <w:rPr>
          <w:rFonts w:hint="eastAsia" w:ascii="Times New Roman" w:hAnsi="Times New Roman" w:eastAsia="宋体" w:cs="Times New Roman"/>
          <w:b/>
          <w:bCs/>
        </w:rPr>
        <w:t>附录2  资格审查条件（业绩最低要求）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34FB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078" w:type="dxa"/>
            <w:noWrap w:val="0"/>
            <w:vAlign w:val="center"/>
          </w:tcPr>
          <w:p w14:paraId="55AD3FD1">
            <w:pPr>
              <w:pStyle w:val="2"/>
              <w:jc w:val="center"/>
              <w:rPr>
                <w:rFonts w:hint="eastAsia" w:ascii="Times New Roman" w:hAnsi="Times New Roman" w:eastAsia="宋体" w:cs="Times New Roman"/>
              </w:rPr>
            </w:pPr>
            <w:r>
              <w:rPr>
                <w:rFonts w:hint="eastAsia" w:ascii="Times New Roman" w:hAnsi="Times New Roman" w:eastAsia="宋体" w:cs="Times New Roman"/>
                <w:b/>
                <w:bCs/>
              </w:rPr>
              <w:t>业绩要求</w:t>
            </w:r>
          </w:p>
        </w:tc>
      </w:tr>
      <w:tr w14:paraId="6C79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9078" w:type="dxa"/>
            <w:noWrap w:val="0"/>
            <w:vAlign w:val="center"/>
          </w:tcPr>
          <w:p w14:paraId="411BCF83">
            <w:pPr>
              <w:pStyle w:val="2"/>
              <w:rPr>
                <w:rFonts w:hint="eastAsia" w:ascii="Times New Roman" w:hAnsi="Times New Roman" w:eastAsia="宋体" w:cs="Times New Roman"/>
              </w:rPr>
            </w:pPr>
            <w:r>
              <w:rPr>
                <w:rFonts w:hint="eastAsia" w:ascii="Times New Roman" w:hAnsi="Times New Roman" w:eastAsia="宋体" w:cs="Times New Roman"/>
              </w:rPr>
              <w:t>近</w:t>
            </w:r>
            <w:r>
              <w:rPr>
                <w:rFonts w:hint="eastAsia" w:ascii="Times New Roman" w:hAnsi="Times New Roman" w:eastAsia="宋体" w:cs="Times New Roman"/>
                <w:lang w:val="en-US" w:eastAsia="zh-CN"/>
              </w:rPr>
              <w:t>3</w:t>
            </w:r>
            <w:r>
              <w:rPr>
                <w:rFonts w:hint="eastAsia" w:ascii="Times New Roman" w:hAnsi="Times New Roman" w:eastAsia="宋体" w:cs="Times New Roman"/>
              </w:rPr>
              <w:t>年内（20</w:t>
            </w:r>
            <w:r>
              <w:rPr>
                <w:rFonts w:hint="eastAsia" w:ascii="Times New Roman" w:hAnsi="Times New Roman" w:eastAsia="宋体" w:cs="Times New Roman"/>
                <w:lang w:val="en-US" w:eastAsia="zh-CN"/>
              </w:rPr>
              <w:t>21</w:t>
            </w:r>
            <w:r>
              <w:rPr>
                <w:rFonts w:hint="eastAsia" w:ascii="Times New Roman" w:hAnsi="Times New Roman" w:eastAsia="宋体" w:cs="Times New Roman"/>
              </w:rPr>
              <w:t>年</w:t>
            </w:r>
            <w:r>
              <w:rPr>
                <w:rFonts w:hint="eastAsia" w:ascii="Times New Roman" w:hAnsi="Times New Roman" w:eastAsia="宋体" w:cs="Times New Roman"/>
                <w:lang w:val="en-US" w:eastAsia="zh-CN"/>
              </w:rPr>
              <w:t>6</w:t>
            </w:r>
            <w:r>
              <w:rPr>
                <w:rFonts w:hint="eastAsia" w:ascii="Times New Roman" w:hAnsi="Times New Roman" w:eastAsia="宋体" w:cs="Times New Roman"/>
              </w:rPr>
              <w:t>月1日至递交响应文件截止之日止）至少承揽过</w:t>
            </w:r>
            <w:r>
              <w:rPr>
                <w:rFonts w:hint="eastAsia" w:ascii="Times New Roman" w:hAnsi="Times New Roman" w:eastAsia="宋体" w:cs="Times New Roman"/>
                <w:lang w:val="en-US" w:eastAsia="zh-CN"/>
              </w:rPr>
              <w:t>1项路面</w:t>
            </w:r>
            <w:r>
              <w:rPr>
                <w:rFonts w:hint="eastAsia" w:ascii="Times New Roman" w:hAnsi="Times New Roman" w:eastAsia="宋体" w:cs="Times New Roman"/>
                <w:lang w:eastAsia="zh-CN"/>
              </w:rPr>
              <w:t>检测</w:t>
            </w:r>
            <w:r>
              <w:rPr>
                <w:rFonts w:hint="eastAsia" w:ascii="Times New Roman" w:hAnsi="Times New Roman" w:eastAsia="宋体" w:cs="Times New Roman"/>
                <w:lang w:val="en-US" w:eastAsia="zh-CN"/>
              </w:rPr>
              <w:t>业绩</w:t>
            </w:r>
            <w:r>
              <w:rPr>
                <w:rFonts w:hint="eastAsia" w:ascii="Times New Roman" w:hAnsi="Times New Roman" w:eastAsia="宋体" w:cs="Times New Roman"/>
                <w:lang w:eastAsia="zh-CN"/>
              </w:rPr>
              <w:t>或</w:t>
            </w:r>
            <w:r>
              <w:rPr>
                <w:rFonts w:hint="eastAsia" w:ascii="Times New Roman" w:hAnsi="Times New Roman" w:eastAsia="宋体" w:cs="Times New Roman"/>
                <w:lang w:val="en-US" w:eastAsia="zh-CN"/>
              </w:rPr>
              <w:t>1项路面检测</w:t>
            </w:r>
            <w:r>
              <w:rPr>
                <w:rFonts w:hint="eastAsia" w:ascii="Times New Roman" w:hAnsi="Times New Roman" w:eastAsia="宋体" w:cs="Times New Roman"/>
                <w:lang w:eastAsia="zh-CN"/>
              </w:rPr>
              <w:t>劳务协作</w:t>
            </w:r>
            <w:r>
              <w:rPr>
                <w:rFonts w:hint="eastAsia" w:ascii="Times New Roman" w:hAnsi="Times New Roman" w:eastAsia="宋体" w:cs="Times New Roman"/>
              </w:rPr>
              <w:t>业绩</w:t>
            </w:r>
            <w:r>
              <w:rPr>
                <w:rFonts w:hint="eastAsia" w:ascii="Times New Roman" w:hAnsi="Times New Roman" w:eastAsia="宋体" w:cs="Times New Roman"/>
                <w:lang w:val="en-US" w:eastAsia="zh-CN"/>
              </w:rPr>
              <w:t>。</w:t>
            </w:r>
          </w:p>
        </w:tc>
      </w:tr>
    </w:tbl>
    <w:p w14:paraId="6A60C9C4">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注：1.需在响应文件格式表3-2后须附中标通知书（如有）、合同协议书的复印件。</w:t>
      </w:r>
    </w:p>
    <w:p w14:paraId="62CF86E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 xml:space="preserve">    2.承接时间以合同中载明的项目合同签订时间为准，如合同无载明时间和工作内容，需附业主开具的相应内容证明材料。</w:t>
      </w:r>
    </w:p>
    <w:p w14:paraId="77774460">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rPr>
      </w:pPr>
      <w:r>
        <w:rPr>
          <w:rFonts w:hint="eastAsia" w:ascii="Times New Roman" w:hAnsi="Times New Roman" w:eastAsia="宋体" w:cs="Times New Roman"/>
          <w:b/>
          <w:bCs/>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01002DCB">
      <w:pPr>
        <w:pStyle w:val="2"/>
        <w:rPr>
          <w:rFonts w:hint="eastAsia" w:ascii="Times New Roman" w:hAnsi="Times New Roman" w:eastAsia="宋体" w:cs="Times New Roman"/>
        </w:rPr>
      </w:pPr>
    </w:p>
    <w:p w14:paraId="5E16BC60">
      <w:pPr>
        <w:pStyle w:val="2"/>
        <w:jc w:val="center"/>
        <w:rPr>
          <w:rFonts w:hint="eastAsia" w:ascii="Times New Roman" w:hAnsi="Times New Roman" w:eastAsia="宋体" w:cs="Times New Roman"/>
        </w:rPr>
      </w:pPr>
      <w:r>
        <w:rPr>
          <w:rFonts w:hint="eastAsia" w:ascii="Times New Roman" w:hAnsi="Times New Roman" w:eastAsia="宋体" w:cs="Times New Roman"/>
          <w:b/>
          <w:bCs/>
        </w:rPr>
        <w:t>附录</w:t>
      </w:r>
      <w:r>
        <w:rPr>
          <w:rFonts w:ascii="Times New Roman" w:hAnsi="Times New Roman" w:eastAsia="宋体" w:cs="Times New Roman"/>
          <w:b/>
          <w:bCs/>
        </w:rPr>
        <w:t>3</w:t>
      </w:r>
      <w:r>
        <w:rPr>
          <w:rFonts w:hint="eastAsia" w:ascii="Times New Roman" w:hAnsi="Times New Roman" w:eastAsia="宋体" w:cs="Times New Roman"/>
          <w:b/>
          <w:bCs/>
        </w:rPr>
        <w:t xml:space="preserve">  资格审查条件（信誉最低要求）</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0C9C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noWrap w:val="0"/>
            <w:vAlign w:val="center"/>
          </w:tcPr>
          <w:p w14:paraId="5AD90041">
            <w:pPr>
              <w:pStyle w:val="2"/>
              <w:jc w:val="center"/>
              <w:rPr>
                <w:rFonts w:hint="eastAsia" w:ascii="Times New Roman" w:hAnsi="Times New Roman" w:eastAsia="宋体" w:cs="Times New Roman"/>
              </w:rPr>
            </w:pPr>
            <w:r>
              <w:rPr>
                <w:rFonts w:hint="eastAsia" w:ascii="Times New Roman" w:hAnsi="Times New Roman" w:eastAsia="宋体" w:cs="Times New Roman"/>
                <w:b/>
                <w:bCs/>
              </w:rPr>
              <w:t>信誉要求</w:t>
            </w:r>
          </w:p>
        </w:tc>
      </w:tr>
      <w:tr w14:paraId="5CA4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9003" w:type="dxa"/>
            <w:noWrap w:val="0"/>
            <w:vAlign w:val="center"/>
          </w:tcPr>
          <w:p w14:paraId="4824EC66">
            <w:pPr>
              <w:pStyle w:val="2"/>
              <w:rPr>
                <w:rFonts w:hint="eastAsia" w:ascii="Times New Roman" w:hAnsi="Times New Roman" w:eastAsia="宋体" w:cs="Times New Roman"/>
              </w:rPr>
            </w:pPr>
            <w:r>
              <w:rPr>
                <w:rFonts w:hint="eastAsia" w:ascii="Times New Roman" w:hAnsi="Times New Roman" w:eastAsia="宋体" w:cs="Times New Roman"/>
              </w:rPr>
              <w:t>供应商在“中国执行信息公开网”网站（http://zxgk.court.gov.cn/shixin/）中未被列入失信被执行人名单，在国家企业信用信息公示系统（www.gsxt.gov.cn）中未被列入严重违法失信企业名单。</w:t>
            </w:r>
          </w:p>
        </w:tc>
      </w:tr>
    </w:tbl>
    <w:p w14:paraId="7594EEDC">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b/>
          <w:bCs/>
          <w:lang w:val="en-US" w:eastAsia="zh-CN"/>
        </w:rPr>
        <w:t>注：需在响应文件格式表3-3后附查询截图。</w:t>
      </w:r>
    </w:p>
    <w:p w14:paraId="4A0DBEB9">
      <w:pPr>
        <w:pStyle w:val="2"/>
        <w:rPr>
          <w:rFonts w:hint="eastAsia" w:ascii="Times New Roman" w:hAnsi="Times New Roman" w:eastAsia="宋体" w:cs="Times New Roman"/>
        </w:rPr>
      </w:pPr>
    </w:p>
    <w:p w14:paraId="53BE1D94">
      <w:pPr>
        <w:pStyle w:val="2"/>
        <w:jc w:val="center"/>
        <w:rPr>
          <w:rFonts w:hint="eastAsia" w:ascii="Times New Roman" w:hAnsi="Times New Roman" w:eastAsia="宋体" w:cs="Times New Roman"/>
        </w:rPr>
      </w:pPr>
      <w:r>
        <w:rPr>
          <w:rFonts w:hint="eastAsia" w:ascii="Times New Roman" w:hAnsi="Times New Roman" w:eastAsia="宋体" w:cs="Times New Roman"/>
          <w:b/>
          <w:bCs/>
        </w:rPr>
        <w:t>附录</w:t>
      </w:r>
      <w:r>
        <w:rPr>
          <w:rFonts w:hint="eastAsia" w:ascii="Times New Roman" w:hAnsi="Times New Roman" w:eastAsia="宋体" w:cs="Times New Roman"/>
          <w:b/>
          <w:bCs/>
          <w:lang w:val="en-US" w:eastAsia="zh-CN"/>
        </w:rPr>
        <w:t>4</w:t>
      </w:r>
      <w:r>
        <w:rPr>
          <w:rFonts w:hint="eastAsia" w:ascii="Times New Roman" w:hAnsi="Times New Roman" w:eastAsia="宋体" w:cs="Times New Roman"/>
          <w:b/>
          <w:bCs/>
        </w:rPr>
        <w:t xml:space="preserve">  资格审查条件（人员最低要求）</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628"/>
        <w:gridCol w:w="1605"/>
        <w:gridCol w:w="4744"/>
      </w:tblGrid>
      <w:tr w14:paraId="6EF4B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07" w:type="dxa"/>
            <w:noWrap w:val="0"/>
            <w:vAlign w:val="center"/>
          </w:tcPr>
          <w:p w14:paraId="2E10ACAF">
            <w:pPr>
              <w:pStyle w:val="2"/>
              <w:jc w:val="center"/>
              <w:rPr>
                <w:rFonts w:hint="eastAsia" w:ascii="Times New Roman" w:hAnsi="Times New Roman" w:eastAsia="宋体" w:cs="Times New Roman"/>
                <w:b/>
                <w:bCs/>
              </w:rPr>
            </w:pPr>
            <w:r>
              <w:rPr>
                <w:rFonts w:hint="eastAsia" w:ascii="Times New Roman" w:hAnsi="Times New Roman" w:eastAsia="宋体" w:cs="Times New Roman"/>
                <w:b/>
                <w:bCs/>
              </w:rPr>
              <w:t>序号</w:t>
            </w:r>
          </w:p>
        </w:tc>
        <w:tc>
          <w:tcPr>
            <w:tcW w:w="1628" w:type="dxa"/>
            <w:noWrap w:val="0"/>
            <w:vAlign w:val="center"/>
          </w:tcPr>
          <w:p w14:paraId="0F30386F">
            <w:pPr>
              <w:pStyle w:val="2"/>
              <w:jc w:val="center"/>
              <w:rPr>
                <w:rFonts w:hint="eastAsia" w:ascii="Times New Roman" w:hAnsi="Times New Roman" w:eastAsia="宋体" w:cs="Times New Roman"/>
                <w:b/>
                <w:bCs/>
              </w:rPr>
            </w:pPr>
            <w:r>
              <w:rPr>
                <w:rFonts w:hint="eastAsia" w:ascii="Times New Roman" w:hAnsi="Times New Roman" w:eastAsia="宋体" w:cs="Times New Roman"/>
                <w:b/>
                <w:bCs/>
              </w:rPr>
              <w:t>担任职务</w:t>
            </w:r>
          </w:p>
        </w:tc>
        <w:tc>
          <w:tcPr>
            <w:tcW w:w="1605" w:type="dxa"/>
            <w:noWrap w:val="0"/>
            <w:vAlign w:val="center"/>
          </w:tcPr>
          <w:p w14:paraId="5FD887D9">
            <w:pPr>
              <w:pStyle w:val="2"/>
              <w:jc w:val="center"/>
              <w:rPr>
                <w:rFonts w:hint="eastAsia" w:ascii="Times New Roman" w:hAnsi="Times New Roman" w:eastAsia="宋体" w:cs="Times New Roman"/>
                <w:b/>
                <w:bCs/>
              </w:rPr>
            </w:pPr>
            <w:r>
              <w:rPr>
                <w:rFonts w:hint="eastAsia" w:ascii="Times New Roman" w:hAnsi="Times New Roman" w:eastAsia="宋体" w:cs="Times New Roman"/>
                <w:b/>
                <w:bCs/>
              </w:rPr>
              <w:t>最低数量要求</w:t>
            </w:r>
          </w:p>
        </w:tc>
        <w:tc>
          <w:tcPr>
            <w:tcW w:w="4744" w:type="dxa"/>
            <w:noWrap w:val="0"/>
            <w:vAlign w:val="center"/>
          </w:tcPr>
          <w:p w14:paraId="643E9F4C">
            <w:pPr>
              <w:pStyle w:val="2"/>
              <w:jc w:val="center"/>
              <w:rPr>
                <w:rFonts w:hint="eastAsia" w:ascii="Times New Roman" w:hAnsi="Times New Roman" w:eastAsia="宋体" w:cs="Times New Roman"/>
                <w:b/>
                <w:bCs/>
              </w:rPr>
            </w:pPr>
            <w:r>
              <w:rPr>
                <w:rFonts w:hint="eastAsia" w:ascii="Times New Roman" w:hAnsi="Times New Roman" w:eastAsia="宋体" w:cs="Times New Roman"/>
                <w:b/>
                <w:bCs/>
              </w:rPr>
              <w:t>资格要求</w:t>
            </w:r>
          </w:p>
        </w:tc>
      </w:tr>
      <w:tr w14:paraId="41F56B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07" w:type="dxa"/>
            <w:noWrap w:val="0"/>
            <w:vAlign w:val="center"/>
          </w:tcPr>
          <w:p w14:paraId="224CC856">
            <w:pPr>
              <w:pStyle w:val="2"/>
              <w:jc w:val="center"/>
              <w:rPr>
                <w:rFonts w:hint="eastAsia" w:ascii="Times New Roman" w:hAnsi="Times New Roman" w:eastAsia="宋体" w:cs="Times New Roman"/>
              </w:rPr>
            </w:pPr>
            <w:r>
              <w:rPr>
                <w:rFonts w:hint="eastAsia" w:ascii="Times New Roman" w:hAnsi="Times New Roman" w:eastAsia="宋体" w:cs="Times New Roman"/>
              </w:rPr>
              <w:t>1</w:t>
            </w:r>
          </w:p>
        </w:tc>
        <w:tc>
          <w:tcPr>
            <w:tcW w:w="1628" w:type="dxa"/>
            <w:noWrap w:val="0"/>
            <w:vAlign w:val="center"/>
          </w:tcPr>
          <w:p w14:paraId="219C1887">
            <w:pPr>
              <w:pStyle w:val="2"/>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项目负责人</w:t>
            </w:r>
          </w:p>
        </w:tc>
        <w:tc>
          <w:tcPr>
            <w:tcW w:w="1605" w:type="dxa"/>
            <w:noWrap w:val="0"/>
            <w:vAlign w:val="center"/>
          </w:tcPr>
          <w:p w14:paraId="08BA9787">
            <w:pPr>
              <w:pStyle w:val="2"/>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4744" w:type="dxa"/>
            <w:noWrap w:val="0"/>
            <w:vAlign w:val="center"/>
          </w:tcPr>
          <w:p w14:paraId="319F4238">
            <w:pPr>
              <w:pStyle w:val="2"/>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具有路桥相关专业中级工程师或以上职称，从事检测工作不少于5年。</w:t>
            </w:r>
          </w:p>
        </w:tc>
      </w:tr>
      <w:tr w14:paraId="2CCF8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07" w:type="dxa"/>
            <w:noWrap w:val="0"/>
            <w:vAlign w:val="center"/>
          </w:tcPr>
          <w:p w14:paraId="02326581">
            <w:pPr>
              <w:pStyle w:val="2"/>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628" w:type="dxa"/>
            <w:noWrap w:val="0"/>
            <w:vAlign w:val="center"/>
          </w:tcPr>
          <w:p w14:paraId="28CED163">
            <w:pPr>
              <w:pStyle w:val="2"/>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协作人员</w:t>
            </w:r>
          </w:p>
        </w:tc>
        <w:tc>
          <w:tcPr>
            <w:tcW w:w="1605" w:type="dxa"/>
            <w:noWrap w:val="0"/>
            <w:vAlign w:val="center"/>
          </w:tcPr>
          <w:p w14:paraId="5737BED2">
            <w:pPr>
              <w:pStyle w:val="2"/>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4744" w:type="dxa"/>
            <w:noWrap w:val="0"/>
            <w:vAlign w:val="center"/>
          </w:tcPr>
          <w:p w14:paraId="7A8F959E">
            <w:pPr>
              <w:pStyle w:val="2"/>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具有路桥相关专业助理工程师或以上职称，从事检测工作不少于2年。</w:t>
            </w:r>
          </w:p>
        </w:tc>
      </w:tr>
    </w:tbl>
    <w:p w14:paraId="3F6A20DB">
      <w:pPr>
        <w:pStyle w:val="2"/>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eastAsia="宋体" w:cs="Times New Roman"/>
          <w:b/>
          <w:bCs/>
          <w:lang w:val="en-US" w:eastAsia="zh-CN"/>
        </w:rPr>
      </w:pPr>
      <w:r>
        <w:rPr>
          <w:rFonts w:hint="eastAsia" w:ascii="Times New Roman" w:hAnsi="Times New Roman" w:eastAsia="宋体" w:cs="Times New Roman"/>
          <w:b/>
          <w:bCs/>
          <w:lang w:val="en-US" w:eastAsia="zh-CN"/>
        </w:rPr>
        <w:t>注：以上为本项目拟投入的人员最低要求，合同履行期间成交单位应根据采购人要求和工程实际进展情况增加人员满足工程需要，并不因此增加费用。提交响应文件格式的响应函即可，无需提供其它资料。</w:t>
      </w:r>
    </w:p>
    <w:p w14:paraId="6ACF48F6">
      <w:pPr>
        <w:rPr>
          <w:rFonts w:hint="eastAsia" w:ascii="宋体" w:eastAsia="宋体" w:cs="Times New Roman"/>
          <w:b/>
          <w:bCs/>
          <w:lang w:val="en-US" w:eastAsia="zh-CN"/>
        </w:rPr>
      </w:pPr>
      <w:r>
        <w:rPr>
          <w:rFonts w:hint="eastAsia" w:ascii="宋体" w:eastAsia="宋体" w:cs="Times New Roman"/>
          <w:b/>
          <w:bCs/>
          <w:lang w:val="en-US" w:eastAsia="zh-CN"/>
        </w:rPr>
        <w:br w:type="page"/>
      </w:r>
    </w:p>
    <w:p w14:paraId="7FD31A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bookmarkStart w:id="8" w:name="_Toc435514875"/>
      <w:bookmarkStart w:id="9" w:name="_Toc31271"/>
      <w:bookmarkStart w:id="10" w:name="_Toc435515315"/>
      <w:bookmarkStart w:id="11" w:name="_Toc116851805"/>
      <w:r>
        <w:rPr>
          <w:rFonts w:hint="eastAsia"/>
          <w:sz w:val="24"/>
          <w:szCs w:val="24"/>
          <w:lang w:val="en-US" w:eastAsia="zh-CN"/>
        </w:rPr>
        <w:t xml:space="preserve">附件 </w:t>
      </w:r>
    </w:p>
    <w:p w14:paraId="047BEA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sz w:val="24"/>
          <w:szCs w:val="24"/>
          <w:lang w:val="en-US" w:eastAsia="zh-CN"/>
        </w:rPr>
      </w:pPr>
      <w:r>
        <w:rPr>
          <w:rFonts w:hint="eastAsia"/>
          <w:b/>
          <w:bCs/>
          <w:sz w:val="24"/>
          <w:szCs w:val="24"/>
          <w:lang w:val="en-US" w:eastAsia="zh-CN"/>
        </w:rPr>
        <w:t>小微企业声明函</w:t>
      </w:r>
      <w:bookmarkEnd w:id="8"/>
      <w:bookmarkEnd w:id="9"/>
      <w:bookmarkEnd w:id="10"/>
      <w:bookmarkEnd w:id="11"/>
    </w:p>
    <w:p w14:paraId="01AFFA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3CCD6E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小微企业声明函（承接本项目服务为小微企业时提交本函，所属行业为租赁和商务服务业）</w:t>
      </w:r>
    </w:p>
    <w:p w14:paraId="052F0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公司郑重声明，根据《政府采购促进中小微企业发展管理办法》（财库﹝2020﹞46号）的规定，本公司参加（广州诚安路桥检测有限公司）的（2024年公路技术状况检测项目劳务协作服务）采购活动，服务全部由符合政策要求的小微企业承接。本公司的具体情况如下：</w:t>
      </w:r>
    </w:p>
    <w:p w14:paraId="24A943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1.（2024年公路技术状况检测项目劳务协作服务），属于（租赁和商务服务业）行业；本公司从业人员__________________人，营业收入为__________________万元，资产总额为__________________万元，属于（小型企业、微型企业）；</w:t>
      </w:r>
    </w:p>
    <w:p w14:paraId="62A0FF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p>
    <w:p w14:paraId="7423FC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本企业对上述声明内容的真实性负责。如有虚假，将依法承担相应责任。</w:t>
      </w:r>
    </w:p>
    <w:p w14:paraId="36A66A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p>
    <w:p w14:paraId="1D50E648">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sz w:val="24"/>
          <w:szCs w:val="24"/>
          <w:lang w:val="en-US" w:eastAsia="zh-CN"/>
        </w:rPr>
      </w:pPr>
      <w:r>
        <w:rPr>
          <w:rFonts w:hint="eastAsia"/>
          <w:sz w:val="24"/>
          <w:szCs w:val="24"/>
          <w:lang w:val="en-US" w:eastAsia="zh-CN"/>
        </w:rPr>
        <w:t>企业名称（盖章）：__________________</w:t>
      </w:r>
    </w:p>
    <w:p w14:paraId="7B84A201">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lang w:val="en-US" w:eastAsia="zh-CN"/>
        </w:rPr>
      </w:pPr>
      <w:r>
        <w:rPr>
          <w:rFonts w:hint="eastAsia"/>
          <w:sz w:val="24"/>
          <w:szCs w:val="24"/>
          <w:lang w:val="en-US" w:eastAsia="zh-CN"/>
        </w:rPr>
        <w:t>日期：  年   月   日</w:t>
      </w:r>
    </w:p>
    <w:p w14:paraId="6868E4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p>
    <w:p w14:paraId="39308E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1、从业人员、营业收入、资产总额填报上一年度数据，无上一年度数据的新成立企业可不填报。</w:t>
      </w:r>
    </w:p>
    <w:p w14:paraId="27F183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2、供应商应当自行核实是否属于小微企业，并认真填写声明函，若有虚假将追究其责任。</w:t>
      </w:r>
    </w:p>
    <w:p w14:paraId="3597F9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lang w:val="en-US" w:eastAsia="zh-CN"/>
        </w:rPr>
        <w:t>3、上述行业划型按工信部联企业[2011]300号标准。</w:t>
      </w: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7781B8D5">
      <w:pPr>
        <w:pStyle w:val="6"/>
        <w:spacing w:line="240" w:lineRule="auto"/>
        <w:ind w:firstLine="261"/>
        <w:rPr>
          <w:rFonts w:hint="eastAsia"/>
          <w:szCs w:val="18"/>
        </w:rPr>
      </w:pPr>
      <w:r>
        <w:rPr>
          <w:rStyle w:val="11"/>
          <w:szCs w:val="18"/>
        </w:rPr>
        <w:footnoteRef/>
      </w:r>
      <w:r>
        <w:rPr>
          <w:rFonts w:hint="eastAsia"/>
          <w:szCs w:val="18"/>
        </w:rPr>
        <w:t>单位负责人是指单位的法定代表人或者法律、行政法规规定代表单位行使职权的主要负责人。</w:t>
      </w:r>
    </w:p>
  </w:footnote>
  <w:footnote w:id="1">
    <w:p w14:paraId="32B32CE1">
      <w:pPr>
        <w:pStyle w:val="6"/>
        <w:spacing w:line="240" w:lineRule="auto"/>
        <w:ind w:firstLine="261"/>
        <w:rPr>
          <w:rFonts w:hint="eastAsia"/>
          <w:szCs w:val="18"/>
        </w:rPr>
      </w:pPr>
      <w:r>
        <w:rPr>
          <w:rStyle w:val="11"/>
          <w:szCs w:val="18"/>
        </w:rPr>
        <w:footnoteRef/>
      </w:r>
      <w:r>
        <w:rPr>
          <w:rFonts w:hint="eastAsia"/>
          <w:szCs w:val="18"/>
        </w:rPr>
        <w:t>控股是指股份占股份有限公司股本总额的50%以上。</w:t>
      </w:r>
    </w:p>
  </w:footnote>
  <w:footnote w:id="2">
    <w:p w14:paraId="5759C810">
      <w:pPr>
        <w:pStyle w:val="6"/>
        <w:spacing w:line="240" w:lineRule="auto"/>
        <w:ind w:firstLine="261"/>
        <w:rPr>
          <w:rFonts w:hint="eastAsia"/>
          <w:szCs w:val="18"/>
        </w:rPr>
      </w:pPr>
      <w:r>
        <w:rPr>
          <w:rStyle w:val="11"/>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4304AD4"/>
    <w:rsid w:val="061C76EF"/>
    <w:rsid w:val="0A69025B"/>
    <w:rsid w:val="0C5566B6"/>
    <w:rsid w:val="0C5D3886"/>
    <w:rsid w:val="0E107158"/>
    <w:rsid w:val="0E2256BC"/>
    <w:rsid w:val="12ED5CBA"/>
    <w:rsid w:val="163F039B"/>
    <w:rsid w:val="16F37308"/>
    <w:rsid w:val="188E5ACF"/>
    <w:rsid w:val="18A64941"/>
    <w:rsid w:val="18B434EF"/>
    <w:rsid w:val="19152A58"/>
    <w:rsid w:val="1A9A57F5"/>
    <w:rsid w:val="1DDA3B27"/>
    <w:rsid w:val="1F6E04B3"/>
    <w:rsid w:val="214C6B85"/>
    <w:rsid w:val="22BB3D2C"/>
    <w:rsid w:val="27F531EF"/>
    <w:rsid w:val="2AC1309B"/>
    <w:rsid w:val="346E2270"/>
    <w:rsid w:val="351A542A"/>
    <w:rsid w:val="357B5ACE"/>
    <w:rsid w:val="38592295"/>
    <w:rsid w:val="3DD671C7"/>
    <w:rsid w:val="47B53AE6"/>
    <w:rsid w:val="47EC2099"/>
    <w:rsid w:val="4B515FD6"/>
    <w:rsid w:val="4B6A7489"/>
    <w:rsid w:val="4F3223B5"/>
    <w:rsid w:val="50460DCD"/>
    <w:rsid w:val="517D31EE"/>
    <w:rsid w:val="57BF2D4E"/>
    <w:rsid w:val="590165CB"/>
    <w:rsid w:val="5E436E71"/>
    <w:rsid w:val="5FD429DB"/>
    <w:rsid w:val="615838CB"/>
    <w:rsid w:val="63166D1A"/>
    <w:rsid w:val="67C465A9"/>
    <w:rsid w:val="67E660D5"/>
    <w:rsid w:val="69605A13"/>
    <w:rsid w:val="6BC515D7"/>
    <w:rsid w:val="71690822"/>
    <w:rsid w:val="71DC7988"/>
    <w:rsid w:val="762165E0"/>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qFormat/>
    <w:uiPriority w:val="0"/>
    <w:pPr>
      <w:keepNext/>
      <w:keepLines/>
      <w:spacing w:before="280" w:after="290" w:line="376" w:lineRule="auto"/>
      <w:jc w:val="center"/>
      <w:outlineLvl w:val="3"/>
    </w:pPr>
    <w:rPr>
      <w:rFonts w:ascii="Arial" w:hAnsi="Arial" w:eastAsia="宋体"/>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szCs w:val="20"/>
    </w:rPr>
  </w:style>
  <w:style w:type="paragraph" w:styleId="4">
    <w:name w:val="Normal Indent"/>
    <w:basedOn w:val="1"/>
    <w:next w:val="1"/>
    <w:qFormat/>
    <w:uiPriority w:val="99"/>
    <w:pPr>
      <w:ind w:firstLine="420" w:firstLineChars="200"/>
    </w:pPr>
  </w:style>
  <w:style w:type="paragraph" w:styleId="5">
    <w:name w:val="Body Text"/>
    <w:basedOn w:val="1"/>
    <w:next w:val="1"/>
    <w:qFormat/>
    <w:uiPriority w:val="0"/>
    <w:pPr>
      <w:spacing w:line="480" w:lineRule="atLeast"/>
    </w:pPr>
    <w:rPr>
      <w:rFonts w:ascii="楷体_GB2312" w:eastAsia="楷体_GB2312"/>
      <w:b/>
      <w:kern w:val="2"/>
      <w:sz w:val="3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paragraph" w:styleId="7">
    <w:name w:val="Body Text First Indent"/>
    <w:basedOn w:val="5"/>
    <w:next w:val="5"/>
    <w:qFormat/>
    <w:uiPriority w:val="0"/>
    <w:pPr>
      <w:widowControl/>
      <w:spacing w:after="120" w:line="240" w:lineRule="auto"/>
      <w:ind w:firstLine="420" w:firstLineChars="100"/>
      <w:jc w:val="left"/>
    </w:pPr>
    <w:rPr>
      <w:rFonts w:ascii="Calibri" w:hAnsi="Calibri" w:eastAsia="宋体" w:cs="Times New Roman"/>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2286</Words>
  <Characters>2527</Characters>
  <Lines>0</Lines>
  <Paragraphs>0</Paragraphs>
  <TotalTime>1</TotalTime>
  <ScaleCrop>false</ScaleCrop>
  <LinksUpToDate>false</LinksUpToDate>
  <CharactersWithSpaces>2750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2024-06-11T08:46:00Z</cp:lastPrinted>
  <dcterms:modified xsi:type="dcterms:W3CDTF">2024-09-09T00:59:54Z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B75484C30A0D48A998196F431A9A3E69</vt:lpwstr>
  </property>
</Properties>
</file>