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ascii="宋体" w:hAnsi="宋体" w:eastAsia="宋体" w:cs="仿宋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仿宋"/>
          <w:b/>
          <w:color w:val="auto"/>
          <w:sz w:val="28"/>
          <w:szCs w:val="28"/>
          <w:highlight w:val="none"/>
        </w:rPr>
        <w:t>附件</w:t>
      </w:r>
      <w:r>
        <w:rPr>
          <w:rFonts w:ascii="宋体" w:hAnsi="宋体" w:eastAsia="宋体" w:cs="仿宋"/>
          <w:b/>
          <w:color w:val="auto"/>
          <w:sz w:val="28"/>
          <w:szCs w:val="28"/>
          <w:highlight w:val="none"/>
        </w:rPr>
        <w:t>1</w:t>
      </w:r>
    </w:p>
    <w:tbl>
      <w:tblPr>
        <w:tblStyle w:val="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9"/>
        <w:gridCol w:w="62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9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仿宋"/>
                <w:b/>
                <w:bCs/>
                <w:color w:val="auto"/>
                <w:szCs w:val="32"/>
                <w:highlight w:val="none"/>
              </w:rPr>
            </w:pPr>
            <w:r>
              <w:rPr>
                <w:rFonts w:hint="eastAsia" w:ascii="宋体" w:hAnsi="宋体" w:eastAsia="宋体" w:cs="仿宋"/>
                <w:b/>
                <w:bCs/>
                <w:color w:val="auto"/>
                <w:szCs w:val="32"/>
                <w:highlight w:val="none"/>
              </w:rPr>
              <w:t>响应登记表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9569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仿宋"/>
                <w:color w:val="auto"/>
                <w:sz w:val="28"/>
                <w:szCs w:val="28"/>
                <w:highlight w:val="none"/>
                <w:u w:val="single"/>
                <w:lang w:eastAsia="zh-CN"/>
              </w:rPr>
            </w:pPr>
            <w:r>
              <w:rPr>
                <w:rFonts w:hint="eastAsia" w:ascii="宋体" w:hAnsi="宋体" w:eastAsia="宋体" w:cs="仿宋"/>
                <w:color w:val="auto"/>
                <w:sz w:val="28"/>
                <w:szCs w:val="28"/>
                <w:highlight w:val="none"/>
              </w:rPr>
              <w:t>项目名称：</w:t>
            </w:r>
            <w:r>
              <w:rPr>
                <w:rFonts w:hint="eastAsia" w:ascii="宋体" w:hAnsi="宋体" w:eastAsia="宋体" w:cs="仿宋"/>
                <w:color w:val="auto"/>
                <w:sz w:val="28"/>
                <w:szCs w:val="28"/>
                <w:highlight w:val="none"/>
                <w:lang w:eastAsia="zh-CN"/>
              </w:rPr>
              <w:t>广州市道路养护中心北城养护所2024年商品混凝土类材料采购项目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统一社会信用代码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联系电话（手机）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响应登记时间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时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分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供应商经办人签字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2OTE4ZmVjZmRiYTIxNDdiNTk5YTQ5NGMyYTJkNWMifQ=="/>
  </w:docVars>
  <w:rsids>
    <w:rsidRoot w:val="02EB75EC"/>
    <w:rsid w:val="02EB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2024-06-12T08:34:00Z</dcterms:created>
  <dc:creator>林灿龙</dc:creator>
  <cp:lastModifiedBy>林灿龙</cp:lastModifiedBy>
  <dcterms:modified xsi:type="dcterms:W3CDTF">2024-06-12T08:34:33Z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99C5281FFE4F46B6A8431229FC25837B_11</vt:lpwstr>
  </property>
</Properties>
</file>