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广州交投集团营运道路2023-2026年度机电养护综合管养项目-广州增城至从化高速公路</w:t>
      </w:r>
      <w:bookmarkStart w:id="0" w:name="_GoBack"/>
      <w:bookmarkEnd w:id="0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(含街口支线)、广州增城沙庄至花都北兴公路二期工程(荔城至花都北兴段)路段路灯灯具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>
      <w:pPr>
        <w:topLinePunct/>
        <w:spacing w:line="480" w:lineRule="auto"/>
        <w:ind w:left="294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left="84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附件：营业执照（需盖章）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3D52EF3"/>
    <w:rsid w:val="09350580"/>
    <w:rsid w:val="0A69025B"/>
    <w:rsid w:val="0DA26991"/>
    <w:rsid w:val="0E5B58DF"/>
    <w:rsid w:val="12ED5CBA"/>
    <w:rsid w:val="1602382A"/>
    <w:rsid w:val="167E7F40"/>
    <w:rsid w:val="1C7A05BE"/>
    <w:rsid w:val="23012020"/>
    <w:rsid w:val="2E0860D1"/>
    <w:rsid w:val="2EF30ABB"/>
    <w:rsid w:val="347379D6"/>
    <w:rsid w:val="34DB5F68"/>
    <w:rsid w:val="353E1A69"/>
    <w:rsid w:val="35D07851"/>
    <w:rsid w:val="3EFD65C9"/>
    <w:rsid w:val="3FB05D6E"/>
    <w:rsid w:val="4044389B"/>
    <w:rsid w:val="41DC184E"/>
    <w:rsid w:val="425177EC"/>
    <w:rsid w:val="49DC5C4D"/>
    <w:rsid w:val="4C434D9D"/>
    <w:rsid w:val="4FD71520"/>
    <w:rsid w:val="52871060"/>
    <w:rsid w:val="57BF2D4E"/>
    <w:rsid w:val="58B74CBC"/>
    <w:rsid w:val="5F56684C"/>
    <w:rsid w:val="60A406DE"/>
    <w:rsid w:val="623B7383"/>
    <w:rsid w:val="62BD04B6"/>
    <w:rsid w:val="63166D1A"/>
    <w:rsid w:val="65922BE0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2024-04-16T02:40:17Z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86C8C61566034A2DA5283FBED3D50AFA</vt:lpwstr>
  </property>
</Properties>
</file>