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F44DFCF" w:rsidR="00DC2671" w:rsidRDefault="00B37780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B37780">
        <w:rPr>
          <w:rFonts w:ascii="仿宋" w:eastAsia="仿宋" w:hAnsi="仿宋"/>
          <w:b/>
          <w:color w:val="000000"/>
          <w:sz w:val="32"/>
          <w:szCs w:val="32"/>
        </w:rPr>
        <w:t>广州交投集团营运道路2023-2026年度机电养护综合管养项目-南沙港快速路高压配电设施运行维护</w:t>
      </w:r>
      <w:r w:rsidR="00D93D8A">
        <w:rPr>
          <w:rFonts w:ascii="仿宋" w:eastAsia="仿宋" w:hAnsi="仿宋" w:hint="eastAsia"/>
          <w:b/>
          <w:color w:val="000000"/>
          <w:sz w:val="32"/>
          <w:szCs w:val="32"/>
        </w:rPr>
        <w:t>专业分包</w:t>
      </w:r>
      <w:r w:rsidRPr="00B37780">
        <w:rPr>
          <w:rFonts w:ascii="仿宋" w:eastAsia="仿宋" w:hAnsi="仿宋"/>
          <w:b/>
          <w:color w:val="000000"/>
          <w:sz w:val="32"/>
          <w:szCs w:val="32"/>
        </w:rPr>
        <w:t>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38C4FE7A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B37780" w:rsidRPr="00B37780">
        <w:rPr>
          <w:rFonts w:ascii="仿宋" w:eastAsia="仿宋" w:hAnsi="仿宋" w:hint="eastAsia"/>
          <w:bCs/>
          <w:snapToGrid w:val="0"/>
        </w:rPr>
        <w:t>广州交投集团营运道路</w:t>
      </w:r>
      <w:r w:rsidR="00B37780" w:rsidRPr="00B37780">
        <w:rPr>
          <w:rFonts w:ascii="仿宋" w:eastAsia="仿宋" w:hAnsi="仿宋"/>
          <w:bCs/>
          <w:snapToGrid w:val="0"/>
        </w:rPr>
        <w:t>2023-2026年度机电养护综合管养项目-南沙港快速路高压配电设施运行维护</w:t>
      </w:r>
      <w:r w:rsidR="00D93D8A" w:rsidRPr="00D93D8A">
        <w:rPr>
          <w:rFonts w:ascii="仿宋" w:eastAsia="仿宋" w:hAnsi="仿宋" w:hint="eastAsia"/>
          <w:bCs/>
          <w:snapToGrid w:val="0"/>
        </w:rPr>
        <w:t>专业分包</w:t>
      </w:r>
      <w:r w:rsidR="00B37780" w:rsidRPr="00B37780">
        <w:rPr>
          <w:rFonts w:ascii="仿宋" w:eastAsia="仿宋" w:hAnsi="仿宋"/>
          <w:bCs/>
          <w:snapToGrid w:val="0"/>
        </w:rPr>
        <w:t>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414023C5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0A0F44">
        <w:rPr>
          <w:rFonts w:ascii="仿宋" w:eastAsia="仿宋" w:hAnsi="仿宋" w:hint="eastAsia"/>
          <w:bCs/>
          <w:snapToGrid w:val="0"/>
        </w:rPr>
        <w:t>专业分包</w:t>
      </w:r>
    </w:p>
    <w:p w14:paraId="4AE192AE" w14:textId="74B0FCB5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B37780">
        <w:rPr>
          <w:rFonts w:ascii="仿宋" w:eastAsia="仿宋" w:hAnsi="仿宋" w:hint="eastAsia"/>
          <w:bCs/>
          <w:snapToGrid w:val="0"/>
        </w:rPr>
        <w:t>12个月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5C4A8C21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AD2003">
        <w:rPr>
          <w:rFonts w:ascii="仿宋" w:eastAsia="仿宋" w:hAnsi="仿宋" w:hint="eastAsia"/>
          <w:bCs/>
          <w:snapToGrid w:val="0"/>
        </w:rPr>
        <w:t>1</w:t>
      </w:r>
      <w:r w:rsidR="00B37780">
        <w:rPr>
          <w:rFonts w:ascii="仿宋" w:eastAsia="仿宋" w:hAnsi="仿宋" w:hint="eastAsia"/>
          <w:bCs/>
          <w:snapToGrid w:val="0"/>
        </w:rPr>
        <w:t>20</w:t>
      </w:r>
      <w:r w:rsidR="00E653A7">
        <w:rPr>
          <w:rFonts w:ascii="仿宋" w:eastAsia="仿宋" w:hAnsi="仿宋" w:hint="eastAsia"/>
          <w:bCs/>
          <w:snapToGrid w:val="0"/>
        </w:rPr>
        <w:t>000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18C23D04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B37780" w:rsidRPr="00B37780">
        <w:rPr>
          <w:rFonts w:ascii="仿宋" w:eastAsia="仿宋" w:hAnsi="仿宋" w:hint="eastAsia"/>
          <w:bCs/>
          <w:snapToGrid w:val="0"/>
        </w:rPr>
        <w:t>南沙港快速路高</w:t>
      </w:r>
      <w:r w:rsidR="00B37780">
        <w:rPr>
          <w:rFonts w:ascii="仿宋" w:eastAsia="仿宋" w:hAnsi="仿宋" w:hint="eastAsia"/>
          <w:bCs/>
          <w:snapToGrid w:val="0"/>
        </w:rPr>
        <w:t>低</w:t>
      </w:r>
      <w:r w:rsidR="00B37780" w:rsidRPr="00B37780">
        <w:rPr>
          <w:rFonts w:ascii="仿宋" w:eastAsia="仿宋" w:hAnsi="仿宋" w:hint="eastAsia"/>
          <w:bCs/>
          <w:snapToGrid w:val="0"/>
        </w:rPr>
        <w:t>压</w:t>
      </w:r>
      <w:r w:rsidR="00B37780">
        <w:rPr>
          <w:rFonts w:ascii="仿宋" w:eastAsia="仿宋" w:hAnsi="仿宋" w:hint="eastAsia"/>
          <w:bCs/>
          <w:snapToGrid w:val="0"/>
        </w:rPr>
        <w:t>电房、</w:t>
      </w:r>
      <w:r w:rsidR="00B37780" w:rsidRPr="00B37780">
        <w:rPr>
          <w:rFonts w:ascii="仿宋" w:eastAsia="仿宋" w:hAnsi="仿宋" w:hint="eastAsia"/>
          <w:bCs/>
          <w:snapToGrid w:val="0"/>
        </w:rPr>
        <w:t>配电</w:t>
      </w:r>
      <w:r w:rsidR="00B37780">
        <w:rPr>
          <w:rFonts w:ascii="仿宋" w:eastAsia="仿宋" w:hAnsi="仿宋" w:hint="eastAsia"/>
          <w:bCs/>
          <w:snapToGrid w:val="0"/>
        </w:rPr>
        <w:t>线路等配电</w:t>
      </w:r>
      <w:r w:rsidR="00B37780" w:rsidRPr="00B37780">
        <w:rPr>
          <w:rFonts w:ascii="仿宋" w:eastAsia="仿宋" w:hAnsi="仿宋" w:hint="eastAsia"/>
          <w:bCs/>
          <w:snapToGrid w:val="0"/>
        </w:rPr>
        <w:t>设施</w:t>
      </w:r>
      <w:r w:rsidR="00B37780">
        <w:rPr>
          <w:rFonts w:ascii="仿宋" w:eastAsia="仿宋" w:hAnsi="仿宋" w:hint="eastAsia"/>
          <w:bCs/>
          <w:snapToGrid w:val="0"/>
        </w:rPr>
        <w:t>运行维护</w:t>
      </w:r>
      <w:r w:rsidR="00D93D8A">
        <w:rPr>
          <w:rFonts w:ascii="仿宋" w:eastAsia="仿宋" w:hAnsi="仿宋" w:hint="eastAsia"/>
          <w:bCs/>
          <w:snapToGrid w:val="0"/>
        </w:rPr>
        <w:t>专业施工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580A0C3C" w:rsidR="00243296" w:rsidRDefault="00243296" w:rsidP="00D93D8A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</w:t>
      </w:r>
      <w:r w:rsidR="00D93D8A">
        <w:rPr>
          <w:rFonts w:ascii="仿宋" w:eastAsia="仿宋" w:hAnsi="仿宋" w:hint="eastAsia"/>
        </w:rPr>
        <w:t>电力施工总承包三级或以上建筑业企业资质</w:t>
      </w:r>
      <w:r w:rsidRPr="00243296">
        <w:rPr>
          <w:rFonts w:ascii="仿宋" w:eastAsia="仿宋" w:hAnsi="仿宋" w:hint="eastAsia"/>
        </w:rPr>
        <w:t>，且持有有效的法人营业执照</w:t>
      </w:r>
      <w:r w:rsidR="00D93D8A">
        <w:rPr>
          <w:rFonts w:ascii="仿宋" w:eastAsia="仿宋" w:hAnsi="仿宋" w:hint="eastAsia"/>
        </w:rPr>
        <w:t>和安全生产许可证</w:t>
      </w:r>
      <w:r w:rsidRPr="00243296">
        <w:rPr>
          <w:rFonts w:ascii="仿宋" w:eastAsia="仿宋" w:hAnsi="仿宋" w:hint="eastAsia"/>
        </w:rPr>
        <w:t>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5E5A61DC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6B4B67">
        <w:rPr>
          <w:rFonts w:ascii="仿宋" w:eastAsia="仿宋" w:hAnsi="仿宋" w:hint="eastAsia"/>
          <w:color w:val="000000"/>
          <w:u w:val="single"/>
        </w:rPr>
        <w:t>3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655517">
        <w:rPr>
          <w:rFonts w:ascii="仿宋" w:eastAsia="仿宋" w:hAnsi="仿宋" w:hint="eastAsia"/>
          <w:color w:val="000000"/>
          <w:u w:val="single"/>
        </w:rPr>
        <w:t>30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</w:t>
      </w:r>
      <w:proofErr w:type="gramStart"/>
      <w:r w:rsidRPr="004D1731">
        <w:rPr>
          <w:rFonts w:ascii="仿宋" w:eastAsia="仿宋" w:hAnsi="仿宋"/>
          <w:snapToGrid w:val="0"/>
          <w:color w:val="000000"/>
        </w:rPr>
        <w:t>商原则</w:t>
      </w:r>
      <w:proofErr w:type="gramEnd"/>
      <w:r w:rsidRPr="004D1731">
        <w:rPr>
          <w:rFonts w:ascii="仿宋" w:eastAsia="仿宋" w:hAnsi="仿宋"/>
          <w:snapToGrid w:val="0"/>
          <w:color w:val="000000"/>
        </w:rPr>
        <w:t>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</w:t>
      </w:r>
      <w:proofErr w:type="gramStart"/>
      <w:r w:rsidR="00A93858" w:rsidRPr="00A93858">
        <w:rPr>
          <w:rFonts w:ascii="仿宋" w:eastAsia="仿宋" w:hAnsi="仿宋" w:hint="eastAsia"/>
          <w:color w:val="000000"/>
        </w:rPr>
        <w:t>街道北</w:t>
      </w:r>
      <w:proofErr w:type="gramEnd"/>
      <w:r w:rsidR="00A93858" w:rsidRPr="00A93858">
        <w:rPr>
          <w:rFonts w:ascii="仿宋" w:eastAsia="仿宋" w:hAnsi="仿宋" w:hint="eastAsia"/>
          <w:color w:val="000000"/>
        </w:rPr>
        <w:t>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0AAC75A7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6B4B67">
        <w:rPr>
          <w:rFonts w:ascii="仿宋" w:eastAsia="仿宋" w:hAnsi="仿宋" w:hint="eastAsia"/>
          <w:color w:val="000000"/>
        </w:rPr>
        <w:t>3</w:t>
      </w:r>
      <w:r w:rsidRPr="004D1731">
        <w:rPr>
          <w:rFonts w:ascii="仿宋" w:eastAsia="仿宋" w:hAnsi="仿宋"/>
          <w:color w:val="000000"/>
        </w:rPr>
        <w:t>月</w:t>
      </w:r>
      <w:r w:rsidR="00655517">
        <w:rPr>
          <w:rFonts w:ascii="仿宋" w:eastAsia="仿宋" w:hAnsi="仿宋" w:hint="eastAsia"/>
          <w:color w:val="000000"/>
        </w:rPr>
        <w:t>27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4137B6D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B37780" w:rsidRPr="00B37780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B37780" w:rsidRPr="00B37780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2023-2026年度机电养护综合管养项目-南沙港快速路高压配电设施运行维护</w:t>
      </w:r>
      <w:r w:rsidR="00D93D8A" w:rsidRPr="00D93D8A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专业分包</w:t>
      </w:r>
      <w:r w:rsidR="00B37780" w:rsidRPr="00B37780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92" w:type="dxa"/>
        <w:tblInd w:w="-34" w:type="dxa"/>
        <w:tblLook w:val="04A0" w:firstRow="1" w:lastRow="0" w:firstColumn="1" w:lastColumn="0" w:noHBand="0" w:noVBand="1"/>
      </w:tblPr>
      <w:tblGrid>
        <w:gridCol w:w="1353"/>
        <w:gridCol w:w="2050"/>
        <w:gridCol w:w="1417"/>
        <w:gridCol w:w="851"/>
        <w:gridCol w:w="1275"/>
        <w:gridCol w:w="1610"/>
        <w:gridCol w:w="236"/>
      </w:tblGrid>
      <w:tr w:rsidR="00E72FE0" w:rsidRPr="00E72FE0" w14:paraId="215A93CD" w14:textId="77777777" w:rsidTr="00E72FE0">
        <w:trPr>
          <w:gridAfter w:val="1"/>
          <w:wAfter w:w="236" w:type="dxa"/>
          <w:trHeight w:val="540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7173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子目号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44EF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子目名称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5DEB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品牌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B2B9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单位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3F72" w14:textId="5227C556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数量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C2E5" w14:textId="21E541FB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备注</w:t>
            </w:r>
          </w:p>
        </w:tc>
      </w:tr>
      <w:tr w:rsidR="00E72FE0" w:rsidRPr="00E72FE0" w14:paraId="579FB8D3" w14:textId="77777777" w:rsidTr="00E72FE0">
        <w:trPr>
          <w:trHeight w:val="503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D353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E54E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A61F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C35C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80ED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0281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D2D2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</w:p>
        </w:tc>
      </w:tr>
      <w:tr w:rsidR="00E72FE0" w:rsidRPr="00E72FE0" w14:paraId="73025D7B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5E48" w14:textId="77777777" w:rsidR="00E72FE0" w:rsidRPr="00E72FE0" w:rsidRDefault="00E72FE0">
            <w:pPr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>203-8-2-4-5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ABA7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>高压配电设施南沙港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E1AF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E35E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8377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188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包2000元以下维修及配件购买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75640D7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2AA8BA7D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2EA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410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变压器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248E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2218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C9A3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40AA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2D89A6A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71379C61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7090E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3280A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proofErr w:type="gramStart"/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EC2F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500KVA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8BE4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CFFC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CBBE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B97FFA7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4625F15A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738F5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11BCB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proofErr w:type="gramStart"/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2046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200KVA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6FBFD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FB98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B22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7D4B4B9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2FF50A56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8E2D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3F19B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proofErr w:type="gramStart"/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9F6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250KVA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8E37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9E3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DCAE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BA2CF3B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316712AB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A617A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A762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proofErr w:type="gramStart"/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F1DC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315KVA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28580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4DA7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C47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2A8663E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1CE60BCD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4022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3C92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proofErr w:type="gramStart"/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电房变压器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59A5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400KVA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3FA9D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338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6BE2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FD797C4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108EE996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5F89E5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88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>箱式变压器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C183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125KVA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E8E16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D77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5C55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0C2E9C4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11F2EE36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A3C9C0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B5A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sz w:val="18"/>
                <w:szCs w:val="18"/>
              </w:rPr>
              <w:t>箱式变压器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690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50KVA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9180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D8C7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3F1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C1BCF77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57958D24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94943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C594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高压配电柜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76C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672C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台·年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CE83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40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5506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18BB46D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0AF796D9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8C3A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4100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电缆线路设备（电缆所属供电线路馈线）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4BC2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1224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BF8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6136" w14:textId="77777777" w:rsidR="00E72FE0" w:rsidRPr="00E72FE0" w:rsidRDefault="00E72FE0">
            <w:pPr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890180E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6D488BD5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2BA6D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6DF43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交联电力电缆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FC3E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YJV22、XLPE、ZRYJV22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BE4C" w14:textId="3A4E9F9A" w:rsidR="00E72FE0" w:rsidRPr="00E72FE0" w:rsidRDefault="00D93D8A" w:rsidP="00D93D8A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>
              <w:rPr>
                <w:rFonts w:ascii="仿宋" w:eastAsia="仿宋" w:hAnsi="仿宋" w:hint="eastAsia"/>
                <w:sz w:val="16"/>
                <w:szCs w:val="16"/>
              </w:rPr>
              <w:t>米</w:t>
            </w:r>
            <w:r w:rsidR="00E72FE0"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3EFD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800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5C1B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44E5CBD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E72FE0" w:rsidRPr="00E72FE0" w14:paraId="302C8D07" w14:textId="77777777" w:rsidTr="00E72FE0">
        <w:trPr>
          <w:trHeight w:val="503"/>
        </w:trPr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96E08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EE1ED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户内电缆头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E23B4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8BBA" w14:textId="1BC88AAC" w:rsidR="00E72FE0" w:rsidRPr="00E72FE0" w:rsidRDefault="00D93D8A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proofErr w:type="gramStart"/>
            <w:r>
              <w:rPr>
                <w:rFonts w:ascii="仿宋" w:eastAsia="仿宋" w:hAnsi="仿宋" w:hint="eastAsia"/>
                <w:sz w:val="16"/>
                <w:szCs w:val="16"/>
              </w:rPr>
              <w:t>个</w:t>
            </w:r>
            <w:proofErr w:type="gramEnd"/>
            <w:r w:rsidR="00E72FE0" w:rsidRPr="00E72FE0">
              <w:rPr>
                <w:rFonts w:ascii="仿宋" w:eastAsia="仿宋" w:hAnsi="仿宋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4885" w14:textId="77777777" w:rsidR="00E72FE0" w:rsidRPr="00E72FE0" w:rsidRDefault="00E72FE0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sz w:val="16"/>
                <w:szCs w:val="16"/>
              </w:rPr>
              <w:t>28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EA29" w14:textId="77777777" w:rsidR="00E72FE0" w:rsidRPr="00E72FE0" w:rsidRDefault="00E72FE0">
            <w:pPr>
              <w:jc w:val="center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E72FE0">
              <w:rPr>
                <w:rFonts w:ascii="仿宋" w:eastAsia="仿宋" w:hAnsi="仿宋" w:hint="eastAsia"/>
                <w:color w:val="000000"/>
                <w:sz w:val="16"/>
                <w:szCs w:val="16"/>
              </w:rPr>
              <w:t>定期巡检、保养，应急抢修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3070A8D" w14:textId="77777777" w:rsidR="00E72FE0" w:rsidRPr="00E72FE0" w:rsidRDefault="00E72FE0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</w:tbl>
    <w:p w14:paraId="6510F676" w14:textId="07FB14F7" w:rsidR="00666E14" w:rsidRPr="00E72FE0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72FE0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0F4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37780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93D8A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72FE0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4</Pages>
  <Words>218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142</cp:revision>
  <cp:lastPrinted>2023-11-08T04:06:00Z</cp:lastPrinted>
  <dcterms:created xsi:type="dcterms:W3CDTF">2022-10-19T02:55:00Z</dcterms:created>
  <dcterms:modified xsi:type="dcterms:W3CDTF">2024-03-27T03:41:00Z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