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广州交投集团营运道路2023-2026年度机电养护综合管养项目-国道主干线广州绕城公路东段(珠江黄埔大桥)路段微波车检器采购意向征集公告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广州交投集团营运道路2023-2026年度机电养护综合管养项目-国道主干线广州绕城公路东段(珠江黄埔大桥)路段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813"/>
        <w:gridCol w:w="1455"/>
        <w:gridCol w:w="990"/>
        <w:gridCol w:w="1258"/>
        <w:gridCol w:w="1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1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材料名称</w:t>
            </w: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94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3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409-2-2-4-2-2</w:t>
            </w:r>
          </w:p>
        </w:tc>
        <w:tc>
          <w:tcPr>
            <w:tcW w:w="181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微波车</w:t>
            </w:r>
            <w:bookmarkStart w:id="3" w:name="_GoBack"/>
            <w:bookmarkEnd w:id="3"/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检器</w:t>
            </w: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4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（1）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（2）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numPr>
          <w:ilvl w:val="0"/>
          <w:numId w:val="0"/>
        </w:numP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3.技术参数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1、工作电源:DC 12V (标配220V转12V适配器);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2、工作温度: - 40°C~+80°C ;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3、功耗:&lt;2W ;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4、工作有指示灯:电源灯、蜂鸣器灯、继电器输出灯;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5、工作频率: 24GHZ超高频技术;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6、输出端口:两组继电器、TTL及RS485 输出;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7、继电器触发时间: 10 -3600ms可调;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8、无故障使用时间60000h以上;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9、盲区域检测距离0-6米可调;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10、有效区域检测距离0-6米可调;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11、工作检测模式:连续波和脉冲波复合检测，实现人车分离;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12、设置有双模防砸车、检测车辆灵敏度、抗干扰、车辆间距分离及人车分离等功能可调。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157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1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3C14A6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8126A09"/>
    <w:rsid w:val="28A7707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E0860D1"/>
    <w:rsid w:val="2E402CEA"/>
    <w:rsid w:val="2E5A20BA"/>
    <w:rsid w:val="2ECB5FE2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940212A"/>
    <w:rsid w:val="3A1B67E7"/>
    <w:rsid w:val="3A7D6982"/>
    <w:rsid w:val="3B943197"/>
    <w:rsid w:val="3C047712"/>
    <w:rsid w:val="3C996FEB"/>
    <w:rsid w:val="3CCC5DA0"/>
    <w:rsid w:val="3CD77495"/>
    <w:rsid w:val="3D4445A5"/>
    <w:rsid w:val="3DC27043"/>
    <w:rsid w:val="3DD1395F"/>
    <w:rsid w:val="3DD51301"/>
    <w:rsid w:val="3E2A0220"/>
    <w:rsid w:val="3E8C010F"/>
    <w:rsid w:val="3EFD65C9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B06B1E"/>
    <w:rsid w:val="49DC5C4D"/>
    <w:rsid w:val="4A44006F"/>
    <w:rsid w:val="4B3450B1"/>
    <w:rsid w:val="4BB800CB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B2814D9"/>
    <w:rsid w:val="5CF56323"/>
    <w:rsid w:val="5D4D1D73"/>
    <w:rsid w:val="5D972077"/>
    <w:rsid w:val="5E8E770E"/>
    <w:rsid w:val="623B7383"/>
    <w:rsid w:val="63166D1A"/>
    <w:rsid w:val="646916CB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452</Words>
  <Characters>569</Characters>
  <Lines>61</Lines>
  <Paragraphs>17</Paragraphs>
  <TotalTime>8</TotalTime>
  <ScaleCrop>false</ScaleCrop>
  <LinksUpToDate>false</LinksUpToDate>
  <CharactersWithSpaces>627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2024-03-20T07:06:40Z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B75484C30A0D48A998196F431A9A3E69</vt:lpwstr>
  </property>
</Properties>
</file>