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广州交投集团营运道路2023-2026年度机电养护综合管养项目-国道主干线广州绕城公路东段(珠江黄埔大桥)路段工控机维修采购意向征集公告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广州交投集团营运道路2023-2026年度机电养护综合管养项目-国道主干线广州绕城公路东段(珠江黄埔大桥)路段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4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650"/>
        <w:gridCol w:w="1695"/>
        <w:gridCol w:w="1005"/>
        <w:gridCol w:w="945"/>
        <w:gridCol w:w="3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3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7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车道工控机</w:t>
            </w:r>
          </w:p>
        </w:tc>
        <w:tc>
          <w:tcPr>
            <w:tcW w:w="169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IPC-5120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39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电源故障，通电会导致开关跳闸，需更换稳压模块，转换电容,CBB电容，精密电阻等。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7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ETC门架工控机</w:t>
            </w:r>
          </w:p>
        </w:tc>
        <w:tc>
          <w:tcPr>
            <w:tcW w:w="169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Atlas 500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3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hAnsiTheme="minorEastAsia" w:eastAsiaTheme="minorEastAsia"/>
                <w:sz w:val="18"/>
                <w:szCs w:val="18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无法读取硬盘，需更换可编程存储器，嵌入式</w:t>
            </w:r>
            <w:bookmarkStart w:id="3" w:name="_GoBack"/>
            <w:bookmarkEnd w:id="3"/>
            <w:r>
              <w:rPr>
                <w:rFonts w:hint="eastAsia"/>
                <w:vertAlign w:val="baseline"/>
                <w:lang w:val="en-US" w:eastAsia="zh-CN"/>
              </w:rPr>
              <w:t>处理器芯片，读取模块，接口模块，供电芯片，MOS管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8293.33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930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7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1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7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8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6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3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4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5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40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2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8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9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C56318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6B9689E"/>
    <w:rsid w:val="28126A09"/>
    <w:rsid w:val="28A7707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56098C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940212A"/>
    <w:rsid w:val="3A1B67E7"/>
    <w:rsid w:val="3A7D6982"/>
    <w:rsid w:val="3B943197"/>
    <w:rsid w:val="3C047712"/>
    <w:rsid w:val="3C996FEB"/>
    <w:rsid w:val="3CCC5DA0"/>
    <w:rsid w:val="3CD77495"/>
    <w:rsid w:val="3D4445A5"/>
    <w:rsid w:val="3DC27043"/>
    <w:rsid w:val="3DD1395F"/>
    <w:rsid w:val="3DD51301"/>
    <w:rsid w:val="3E186126"/>
    <w:rsid w:val="3E2A0220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B800CB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1A66DCA"/>
    <w:rsid w:val="623B7383"/>
    <w:rsid w:val="62C72B19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9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20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1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2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1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table" w:styleId="15">
    <w:name w:val="Table Grid"/>
    <w:basedOn w:val="1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页眉 Char"/>
    <w:basedOn w:val="16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1"/>
    <w:autoRedefine/>
    <w:qFormat/>
    <w:uiPriority w:val="0"/>
    <w:rPr>
      <w:kern w:val="2"/>
      <w:sz w:val="18"/>
      <w:szCs w:val="18"/>
    </w:rPr>
  </w:style>
  <w:style w:type="character" w:customStyle="1" w:styleId="19">
    <w:name w:val="标题 2 Char"/>
    <w:basedOn w:val="16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20">
    <w:name w:val="标题 3 Char"/>
    <w:basedOn w:val="16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1">
    <w:name w:val="标题 4 Char"/>
    <w:basedOn w:val="16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2">
    <w:name w:val="标题 5 Char"/>
    <w:basedOn w:val="16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3">
    <w:name w:val="List Paragraph"/>
    <w:basedOn w:val="1"/>
    <w:link w:val="24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4">
    <w:name w:val="列出段落 Char"/>
    <w:link w:val="23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5">
    <w:name w:val="Item Step in table Char Char"/>
    <w:link w:val="26"/>
    <w:autoRedefine/>
    <w:qFormat/>
    <w:uiPriority w:val="0"/>
    <w:rPr>
      <w:rFonts w:cs="Arial"/>
      <w:bCs/>
      <w:szCs w:val="28"/>
    </w:rPr>
  </w:style>
  <w:style w:type="paragraph" w:customStyle="1" w:styleId="26">
    <w:name w:val="Item Step in table"/>
    <w:basedOn w:val="5"/>
    <w:link w:val="25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7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8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9">
    <w:name w:val="Table Text Char"/>
    <w:link w:val="30"/>
    <w:autoRedefine/>
    <w:qFormat/>
    <w:uiPriority w:val="0"/>
    <w:rPr>
      <w:rFonts w:cs="Arial"/>
      <w:szCs w:val="21"/>
    </w:rPr>
  </w:style>
  <w:style w:type="paragraph" w:customStyle="1" w:styleId="30">
    <w:name w:val="Table Text"/>
    <w:basedOn w:val="1"/>
    <w:link w:val="29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1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2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3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5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6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7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8">
    <w:name w:val="Notes Text Step"/>
    <w:basedOn w:val="32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9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40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1">
    <w:name w:val="批注框文本 Char"/>
    <w:basedOn w:val="16"/>
    <w:link w:val="10"/>
    <w:autoRedefine/>
    <w:qFormat/>
    <w:uiPriority w:val="0"/>
    <w:rPr>
      <w:kern w:val="2"/>
      <w:sz w:val="18"/>
      <w:szCs w:val="18"/>
    </w:rPr>
  </w:style>
  <w:style w:type="paragraph" w:customStyle="1" w:styleId="42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3">
    <w:name w:val="font21"/>
    <w:basedOn w:val="16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4">
    <w:name w:val="font31"/>
    <w:basedOn w:val="16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5">
    <w:name w:val="font41"/>
    <w:basedOn w:val="16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2024-03-13T08:30:38Z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