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-机场高速路段不锈钢设备箱采购意向征集公告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2055"/>
        <w:gridCol w:w="1170"/>
        <w:gridCol w:w="812"/>
        <w:gridCol w:w="838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不锈钢接线箱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350*450*150mm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480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0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室外不锈钢防水设备箱</w:t>
            </w:r>
          </w:p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450*350*350mm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9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205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室外不锈钢防水设备箱</w:t>
            </w:r>
          </w:p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600*600*200mm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1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83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75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156759.34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3" w:name="_GoBack"/>
      <w:bookmarkEnd w:id="3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5F77FF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8F45C1E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913791"/>
    <w:rsid w:val="23EB1DA2"/>
    <w:rsid w:val="23EB73D6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08210A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574DE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0495CAA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91269B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15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2024-03-07T03:08:13Z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