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广州交投集团营运道路2023-2026年度机电养护综合管养项目-国道主干线广州绕城公路东段(珠江黄埔大桥)路段</w:t>
      </w: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水泵</w:t>
      </w:r>
      <w:bookmarkEnd w:id="3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广州交投集团营运道路2023-2026年度机电养护综合管养项目-国道主干线广州绕城公路东段(珠江黄埔大桥)路段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2483"/>
        <w:gridCol w:w="1333"/>
        <w:gridCol w:w="850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409-2-7-4-18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空气能热水器循环水泵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</w:rPr>
              <w:t>电源：单相220V 50Hz额定扬程:16m 最大扬程：19m额定功率：900W 额定转速：2860rpm最高水温：100°C 进出管径：50mm²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7500.00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8A7707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940212A"/>
    <w:rsid w:val="3A1B67E7"/>
    <w:rsid w:val="3A7D6982"/>
    <w:rsid w:val="3B943197"/>
    <w:rsid w:val="3C047712"/>
    <w:rsid w:val="3C996FEB"/>
    <w:rsid w:val="3CCC5DA0"/>
    <w:rsid w:val="3CD77495"/>
    <w:rsid w:val="3D4445A5"/>
    <w:rsid w:val="3DC27043"/>
    <w:rsid w:val="3DD1395F"/>
    <w:rsid w:val="3DD51301"/>
    <w:rsid w:val="3E2A0220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B800CB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2024-02-29T06:47:20Z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