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 2023-2026 年度机电养护综合管养项目-广东省连平（赣粤界）至从化公路工程杀毒软件设备采购意向征集公告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1E8050F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7CF4297"/>
    <w:rsid w:val="7BEB0B78"/>
    <w:rsid w:val="7C1C2F62"/>
    <w:rsid w:val="7F263D72"/>
    <w:rsid w:val="7F53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2024-02-29T01:54:08Z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86C8C61566034A2DA5283FBED3D50AFA</vt:lpwstr>
  </property>
</Properties>
</file>