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黄埔大桥草堂和笔村收费站改扩建工程—收费系统、软件及通信电缆工程钢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结构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黄埔大桥草堂和笔村收费站改扩建工程—收费系统、软件及通信电缆工程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802-9-1-4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天线支架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  <w:t>T型杆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802-9-1-4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天线支架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  <w:t>L型杆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810-1-1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L情报板杆件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37824.00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numPr>
          <w:ilvl w:val="0"/>
          <w:numId w:val="4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详见图纸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56173E0"/>
    <w:multiLevelType w:val="singleLevel"/>
    <w:tmpl w:val="156173E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00525"/>
    <w:rsid w:val="095E1615"/>
    <w:rsid w:val="0A211760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3604E15"/>
    <w:rsid w:val="443D1A3B"/>
    <w:rsid w:val="4504286C"/>
    <w:rsid w:val="46C97C03"/>
    <w:rsid w:val="471A188F"/>
    <w:rsid w:val="472B5FAC"/>
    <w:rsid w:val="474D1C8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5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2024-02-28T06:40:10Z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