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2022年机场第二高速新增摄像枪及情报板工程摄像机采购意向征集公告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2A663AC"/>
    <w:rsid w:val="54177EBF"/>
    <w:rsid w:val="57BF2D4E"/>
    <w:rsid w:val="58B74CBC"/>
    <w:rsid w:val="5DD15C76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2024-01-16T11:48:34Z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