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机场高速公路路段、广州新白云国际机场第二高速公路路段、花都至东莞高速公路路段、广佛肇高速公路广州石井至肇庆大旺段（广州段）UPS维保技术服务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  <w:bookmarkEnd w:id="3"/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1.1项目名称：广州交投集团营运道路2023-2026年度机电养护综合管养项目-机场高速公路路段、广州新白云国际机场第二高速公路路段、花都至东莞高速公路路段、广佛肇高速公路广州石井至肇庆大旺段（广州段）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0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750"/>
        <w:gridCol w:w="1518"/>
        <w:gridCol w:w="1012"/>
        <w:gridCol w:w="919"/>
        <w:gridCol w:w="2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27" w:type="dxa"/>
            <w:gridSpan w:val="6"/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机高路段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203-8-2-4-2</w:t>
            </w: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电源设备UPS（30-100KVA）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三菱、梅兰、日兰、台达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台˙年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厂家提供技术支持（应急抢修、技术培训、技术分析、技术文件等）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409-1-4-2</w:t>
            </w: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电源设备（ＵＰＳ／ＥＰＳ）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三菱、梅兰、日兰、台达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台˙年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包2000元以下维修（电池除外）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27" w:type="dxa"/>
            <w:gridSpan w:val="6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机二高路段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203-8-2-4-1</w:t>
            </w: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电源设备（ＵＰＳ／ＥＰＳ）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台˙年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厂家提供技术支持（应急抢修、技术培训、技术分析、技术文件等）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409-1-4-2</w:t>
            </w: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电源设备（ＵＰＳ／ＥＰＳ）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台˙年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包2000元以下维修（电池除外）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27" w:type="dxa"/>
            <w:gridSpan w:val="6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花莞路段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203-8-2-4-1</w:t>
            </w: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电源设备（ＵＰＳ／ＥＰＳ）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台˙年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厂家提供技术支持（应急抢修、技术培训、技术分析、技术文件等）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409-1-4-2</w:t>
            </w: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电源设备（ＵＰＳ／ＥＰＳ）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台˙年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包2000元以下维修（电池除外）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27" w:type="dxa"/>
            <w:gridSpan w:val="6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广佛肇路段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203-8-2-4-1</w:t>
            </w: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电源设备（ＵＰＳ／ＥＰＳ）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台˙年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厂家提供技术支持（应急抢修、技术培训、技术分析、技术文件等）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409-1-4-2</w:t>
            </w: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电源设备（ＵＰＳ／ＥＰＳ）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台˙年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包2000元以下维修（电池除外）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138853.24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3.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4.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6CF626D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C917E9F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843E7C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8D46402"/>
    <w:rsid w:val="59671403"/>
    <w:rsid w:val="598A3C77"/>
    <w:rsid w:val="59EC4AB1"/>
    <w:rsid w:val="5B0418D0"/>
    <w:rsid w:val="5B2814D9"/>
    <w:rsid w:val="5BAA161F"/>
    <w:rsid w:val="5D4D1D73"/>
    <w:rsid w:val="5D972077"/>
    <w:rsid w:val="5E8E770E"/>
    <w:rsid w:val="5EEF779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A31BE1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11"/>
    <w:basedOn w:val="14"/>
    <w:autoRedefine/>
    <w:uiPriority w:val="0"/>
    <w:rPr>
      <w:rFonts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137</TotalTime>
  <ScaleCrop>false</ScaleCrop>
  <LinksUpToDate>false</LinksUpToDate>
  <CharactersWithSpaces>1864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2024-01-11T12:19:04Z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