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广州西二环高速公路有限公司乐平收费站无人化收费改造项目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聪慧收费亭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  <w:bookmarkStart w:id="3" w:name="_GoBack"/>
      <w:bookmarkEnd w:id="3"/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广州西二环高速公路有限公司乐平收费站无人化收费改造项目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94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6"/>
        <w:gridCol w:w="1383"/>
        <w:gridCol w:w="1517"/>
        <w:gridCol w:w="967"/>
        <w:gridCol w:w="950"/>
        <w:gridCol w:w="35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5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38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材料名称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96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355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56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804-2-1</w:t>
            </w:r>
          </w:p>
        </w:tc>
        <w:tc>
          <w:tcPr>
            <w:tcW w:w="1383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聪慧收费亭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67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套</w:t>
            </w:r>
          </w:p>
        </w:tc>
        <w:tc>
          <w:tcPr>
            <w:tcW w:w="950" w:type="dxa"/>
            <w:shd w:val="clear" w:color="auto" w:fill="auto"/>
            <w:vAlign w:val="center"/>
          </w:tcPr>
          <w:p>
            <w:pPr>
              <w:spacing w:before="156" w:beforeLines="50" w:after="156" w:afterLines="5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3554" w:type="dxa"/>
            <w:shd w:val="clear" w:color="auto" w:fill="auto"/>
            <w:vAlign w:val="center"/>
          </w:tcPr>
          <w:p>
            <w:pPr>
              <w:jc w:val="left"/>
              <w:rPr>
                <w:rFonts w:ascii="宋体" w:hAnsi="宋体"/>
                <w:sz w:val="20"/>
                <w:szCs w:val="21"/>
              </w:rPr>
            </w:pPr>
            <w:r>
              <w:rPr>
                <w:rFonts w:hint="eastAsia" w:ascii="宋体" w:hAnsi="宋体"/>
                <w:sz w:val="20"/>
                <w:szCs w:val="21"/>
              </w:rPr>
              <w:t>尺寸：4米(L)×1.5(W)米×2.8米(H)，含墙壁插座、隔热防火材料，防静电活动地板和集成吊顶。亭体全钢材料、内部进口实木质多层封板。</w:t>
            </w:r>
          </w:p>
          <w:p>
            <w:pPr>
              <w:spacing w:beforeLines="50" w:afterLines="50" w:line="240" w:lineRule="auto"/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1"/>
              </w:rPr>
              <w:t>含自动门窗、一体化操作台、L</w:t>
            </w:r>
            <w:r>
              <w:rPr>
                <w:rFonts w:ascii="宋体" w:hAnsi="宋体"/>
                <w:sz w:val="20"/>
                <w:szCs w:val="21"/>
              </w:rPr>
              <w:t>ED</w:t>
            </w:r>
            <w:r>
              <w:rPr>
                <w:rFonts w:hint="eastAsia" w:ascii="宋体" w:hAnsi="宋体"/>
                <w:sz w:val="20"/>
                <w:szCs w:val="21"/>
              </w:rPr>
              <w:t>照明、亭内配电柜、设备前舱、智能收费亭其他附件等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6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129000.00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1263635487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18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5.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梁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930" w:right="1800" w:bottom="87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95E1615"/>
    <w:rsid w:val="0A310FDA"/>
    <w:rsid w:val="0A634ED8"/>
    <w:rsid w:val="0A69025B"/>
    <w:rsid w:val="0AB539B9"/>
    <w:rsid w:val="0B867103"/>
    <w:rsid w:val="0C397098"/>
    <w:rsid w:val="0DA26991"/>
    <w:rsid w:val="0DE07911"/>
    <w:rsid w:val="0E3A4B3B"/>
    <w:rsid w:val="0ECB4993"/>
    <w:rsid w:val="112A7044"/>
    <w:rsid w:val="12044098"/>
    <w:rsid w:val="123D1FC9"/>
    <w:rsid w:val="127F2BCB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5D6438C"/>
    <w:rsid w:val="25E92311"/>
    <w:rsid w:val="26445799"/>
    <w:rsid w:val="28126A09"/>
    <w:rsid w:val="29325D7D"/>
    <w:rsid w:val="29B42C36"/>
    <w:rsid w:val="2A6117E0"/>
    <w:rsid w:val="2A8940C2"/>
    <w:rsid w:val="2A9C2048"/>
    <w:rsid w:val="2AD229EB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37322A8"/>
    <w:rsid w:val="33923E93"/>
    <w:rsid w:val="33D53A32"/>
    <w:rsid w:val="34403FA4"/>
    <w:rsid w:val="34DB5F68"/>
    <w:rsid w:val="35912415"/>
    <w:rsid w:val="371778DF"/>
    <w:rsid w:val="37E62326"/>
    <w:rsid w:val="38A511DA"/>
    <w:rsid w:val="39056DD9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2100EF9"/>
    <w:rsid w:val="42474B43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4E082D04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CF56323"/>
    <w:rsid w:val="5D4D1D73"/>
    <w:rsid w:val="5D972077"/>
    <w:rsid w:val="5E8E770E"/>
    <w:rsid w:val="623B7383"/>
    <w:rsid w:val="63166D1A"/>
    <w:rsid w:val="65922BE0"/>
    <w:rsid w:val="65CA5E8C"/>
    <w:rsid w:val="65CF770C"/>
    <w:rsid w:val="680622D3"/>
    <w:rsid w:val="6AC87D14"/>
    <w:rsid w:val="6ACF7141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C41DCE"/>
    <w:rsid w:val="6ED924EF"/>
    <w:rsid w:val="6FE03650"/>
    <w:rsid w:val="70327008"/>
    <w:rsid w:val="70926DFA"/>
    <w:rsid w:val="710B2708"/>
    <w:rsid w:val="724471CD"/>
    <w:rsid w:val="72C12E0D"/>
    <w:rsid w:val="734653CB"/>
    <w:rsid w:val="74963E13"/>
    <w:rsid w:val="75292AD1"/>
    <w:rsid w:val="7553467E"/>
    <w:rsid w:val="760D37CC"/>
    <w:rsid w:val="76BB6B1C"/>
    <w:rsid w:val="777C4360"/>
    <w:rsid w:val="79870010"/>
    <w:rsid w:val="79E2018B"/>
    <w:rsid w:val="7A7C5C95"/>
    <w:rsid w:val="7B3B62E0"/>
    <w:rsid w:val="7C7F737F"/>
    <w:rsid w:val="7CF20C20"/>
    <w:rsid w:val="7DA154A0"/>
    <w:rsid w:val="7DD345AE"/>
    <w:rsid w:val="7E921C8E"/>
    <w:rsid w:val="7EF70526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8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9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20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1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autoRedefine/>
    <w:semiHidden/>
    <w:unhideWhenUsed/>
    <w:qFormat/>
    <w:uiPriority w:val="1"/>
  </w:style>
  <w:style w:type="table" w:default="1" w:styleId="1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autoRedefine/>
    <w:qFormat/>
    <w:uiPriority w:val="99"/>
    <w:pPr>
      <w:ind w:firstLine="420" w:firstLineChars="200"/>
    </w:pPr>
  </w:style>
  <w:style w:type="paragraph" w:styleId="7">
    <w:name w:val="Body Text"/>
    <w:basedOn w:val="1"/>
    <w:autoRedefine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8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40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First Indent 2"/>
    <w:basedOn w:val="8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6">
    <w:name w:val="页眉 Char"/>
    <w:basedOn w:val="15"/>
    <w:link w:val="12"/>
    <w:autoRedefine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1"/>
    <w:autoRedefine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2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3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4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5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autoRedefine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5"/>
    <w:link w:val="24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autoRedefine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0"/>
    <w:autoRedefine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1</TotalTime>
  <ScaleCrop>false</ScaleCrop>
  <LinksUpToDate>false</LinksUpToDate>
  <CharactersWithSpaces>627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2023-11-29T06:10:00Z</cp:lastPrinted>
  <dcterms:modified xsi:type="dcterms:W3CDTF">2024-01-11T11:45:01Z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