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广州西二环高速公路有限公司乐平收费站无人化收费改造项目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情报板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广州西二环高速公路有限公司乐平收费站无人化收费改造项目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942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6"/>
        <w:gridCol w:w="1383"/>
        <w:gridCol w:w="1517"/>
        <w:gridCol w:w="967"/>
        <w:gridCol w:w="950"/>
        <w:gridCol w:w="35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5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38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材料名称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96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5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355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56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804-1-6</w:t>
            </w:r>
          </w:p>
        </w:tc>
        <w:tc>
          <w:tcPr>
            <w:tcW w:w="1383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诱导屏情报板</w:t>
            </w:r>
          </w:p>
        </w:tc>
        <w:tc>
          <w:tcPr>
            <w:tcW w:w="151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967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套</w:t>
            </w:r>
          </w:p>
        </w:tc>
        <w:tc>
          <w:tcPr>
            <w:tcW w:w="950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3554" w:type="dxa"/>
            <w:shd w:val="clear" w:color="auto" w:fill="auto"/>
            <w:vAlign w:val="center"/>
          </w:tcPr>
          <w:p>
            <w:pPr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1.显示尺寸：3.2×1.6m；</w:t>
            </w:r>
          </w:p>
          <w:p>
            <w:pPr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2.全屏点阵160×80，像素点间距20mm，像素配比全彩色2R1G1B；</w:t>
            </w:r>
          </w:p>
          <w:p>
            <w:pPr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3.发光亮度≥8000cd/㎡；</w:t>
            </w:r>
          </w:p>
          <w:p>
            <w:pPr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4.箱体材质为热镀锌板，符合IP66等级，箱体喷涂白色；</w:t>
            </w:r>
          </w:p>
          <w:p>
            <w:pPr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5.含机箱，控制器，不含钢构及基础；</w:t>
            </w:r>
          </w:p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LED采用进口原厂封装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6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40176.0</w:t>
      </w:r>
      <w:bookmarkStart w:id="3" w:name="_GoBack"/>
      <w:bookmarkEnd w:id="3"/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</w:rPr>
      </w:pPr>
      <w:r>
        <w:rPr>
          <w:rFonts w:hint="eastAsia" w:cs="Times New Roman"/>
          <w:b/>
          <w:bCs/>
          <w:kern w:val="2"/>
          <w:sz w:val="24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31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1263635487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回执命名“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</w:t>
      </w:r>
      <w:r>
        <w:rPr>
          <w:rFonts w:hint="eastAsia" w:eastAsia="宋体"/>
          <w:snapToGrid w:val="0"/>
          <w:color w:val="FF0000"/>
          <w:kern w:val="0"/>
          <w:sz w:val="24"/>
          <w:lang w:val="en-US" w:eastAsia="zh-CN"/>
        </w:rPr>
        <w:t>项目</w:t>
      </w:r>
      <w:r>
        <w:rPr>
          <w:rFonts w:hint="eastAsia"/>
          <w:snapToGrid w:val="0"/>
          <w:color w:val="FF0000"/>
          <w:kern w:val="0"/>
          <w:sz w:val="24"/>
          <w:lang w:val="en-US" w:eastAsia="zh-CN"/>
        </w:rPr>
        <w:t>xx采购xx供应商响应回执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”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91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5.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梁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930" w:right="1800" w:bottom="87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95E1615"/>
    <w:rsid w:val="0A310FDA"/>
    <w:rsid w:val="0A634ED8"/>
    <w:rsid w:val="0A69025B"/>
    <w:rsid w:val="0AB539B9"/>
    <w:rsid w:val="0B867103"/>
    <w:rsid w:val="0C397098"/>
    <w:rsid w:val="0DA26991"/>
    <w:rsid w:val="0DE07911"/>
    <w:rsid w:val="0E3A4B3B"/>
    <w:rsid w:val="0ECB4993"/>
    <w:rsid w:val="112A7044"/>
    <w:rsid w:val="12044098"/>
    <w:rsid w:val="123D1FC9"/>
    <w:rsid w:val="127F2BCB"/>
    <w:rsid w:val="12ED5CBA"/>
    <w:rsid w:val="140B63F8"/>
    <w:rsid w:val="142F0FB1"/>
    <w:rsid w:val="14C447F8"/>
    <w:rsid w:val="156452D7"/>
    <w:rsid w:val="15983E83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A93537"/>
    <w:rsid w:val="24875F4B"/>
    <w:rsid w:val="25D6438C"/>
    <w:rsid w:val="25E92311"/>
    <w:rsid w:val="26445799"/>
    <w:rsid w:val="28126A09"/>
    <w:rsid w:val="29325D7D"/>
    <w:rsid w:val="29B42C36"/>
    <w:rsid w:val="2A6117E0"/>
    <w:rsid w:val="2A8940C2"/>
    <w:rsid w:val="2A9C2048"/>
    <w:rsid w:val="2AD229EB"/>
    <w:rsid w:val="2B5411B0"/>
    <w:rsid w:val="2B975488"/>
    <w:rsid w:val="2BB05A29"/>
    <w:rsid w:val="2BBE1469"/>
    <w:rsid w:val="2CDE1CDD"/>
    <w:rsid w:val="2D393A69"/>
    <w:rsid w:val="2E0860D1"/>
    <w:rsid w:val="2E402CEA"/>
    <w:rsid w:val="2E5A20BA"/>
    <w:rsid w:val="2ECB5FE2"/>
    <w:rsid w:val="31F44517"/>
    <w:rsid w:val="337322A8"/>
    <w:rsid w:val="33923E93"/>
    <w:rsid w:val="33D53A32"/>
    <w:rsid w:val="34403FA4"/>
    <w:rsid w:val="34DB5F68"/>
    <w:rsid w:val="35912415"/>
    <w:rsid w:val="371778DF"/>
    <w:rsid w:val="37E62326"/>
    <w:rsid w:val="38A511DA"/>
    <w:rsid w:val="39056DD9"/>
    <w:rsid w:val="3A1B67E7"/>
    <w:rsid w:val="3A7D6982"/>
    <w:rsid w:val="3C047712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400E2C48"/>
    <w:rsid w:val="403A795B"/>
    <w:rsid w:val="4044389B"/>
    <w:rsid w:val="40C03B09"/>
    <w:rsid w:val="42100EF9"/>
    <w:rsid w:val="42474B43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FB311F"/>
    <w:rsid w:val="4C7148A9"/>
    <w:rsid w:val="4D41787A"/>
    <w:rsid w:val="4DA31AFF"/>
    <w:rsid w:val="4DB34E2F"/>
    <w:rsid w:val="4DB87F36"/>
    <w:rsid w:val="4E082D04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60F1B9D"/>
    <w:rsid w:val="576320A6"/>
    <w:rsid w:val="57BF2D4E"/>
    <w:rsid w:val="58B74CBC"/>
    <w:rsid w:val="598A3C77"/>
    <w:rsid w:val="5B2814D9"/>
    <w:rsid w:val="5CF56323"/>
    <w:rsid w:val="5D4D1D73"/>
    <w:rsid w:val="5D972077"/>
    <w:rsid w:val="5E8E770E"/>
    <w:rsid w:val="623B7383"/>
    <w:rsid w:val="63166D1A"/>
    <w:rsid w:val="65922BE0"/>
    <w:rsid w:val="65CA5E8C"/>
    <w:rsid w:val="65CF770C"/>
    <w:rsid w:val="680622D3"/>
    <w:rsid w:val="6AC87D14"/>
    <w:rsid w:val="6ACF7141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C41DCE"/>
    <w:rsid w:val="6ED924EF"/>
    <w:rsid w:val="6FE03650"/>
    <w:rsid w:val="70327008"/>
    <w:rsid w:val="70926DFA"/>
    <w:rsid w:val="710B2708"/>
    <w:rsid w:val="724471CD"/>
    <w:rsid w:val="72C12E0D"/>
    <w:rsid w:val="734653CB"/>
    <w:rsid w:val="74963E13"/>
    <w:rsid w:val="75292AD1"/>
    <w:rsid w:val="7553467E"/>
    <w:rsid w:val="760D37CC"/>
    <w:rsid w:val="76BB6B1C"/>
    <w:rsid w:val="777C4360"/>
    <w:rsid w:val="79870010"/>
    <w:rsid w:val="79E2018B"/>
    <w:rsid w:val="7A7C5C95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8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9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20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1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autoRedefine/>
    <w:semiHidden/>
    <w:unhideWhenUsed/>
    <w:qFormat/>
    <w:uiPriority w:val="1"/>
  </w:style>
  <w:style w:type="table" w:default="1" w:styleId="1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autoRedefine/>
    <w:qFormat/>
    <w:uiPriority w:val="99"/>
    <w:pPr>
      <w:ind w:firstLine="420" w:firstLineChars="200"/>
    </w:pPr>
  </w:style>
  <w:style w:type="paragraph" w:styleId="7">
    <w:name w:val="Body Text"/>
    <w:basedOn w:val="1"/>
    <w:autoRedefine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8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40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First Indent 2"/>
    <w:basedOn w:val="8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6">
    <w:name w:val="页眉 Char"/>
    <w:basedOn w:val="15"/>
    <w:link w:val="12"/>
    <w:autoRedefine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1"/>
    <w:autoRedefine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2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3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4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5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autoRedefine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5"/>
    <w:link w:val="24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autoRedefine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0"/>
    <w:autoRedefine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4</TotalTime>
  <ScaleCrop>false</ScaleCrop>
  <LinksUpToDate>false</LinksUpToDate>
  <CharactersWithSpaces>627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2023-11-29T06:10:00Z</cp:lastPrinted>
  <dcterms:modified xsi:type="dcterms:W3CDTF">2024-01-04T02:05:05Z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B75484C30A0D48A998196F431A9A3E69</vt:lpwstr>
  </property>
</Properties>
</file>