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eastAsia="zh-CN"/>
        </w:rPr>
        <w:t>广州交投集团营运道路2023-2026年度机电养护综合管养项目-广州新白云国际机场第二高速公路工程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隧道排水系统维保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A6434E7"/>
    <w:rsid w:val="2BF13405"/>
    <w:rsid w:val="2C2304A0"/>
    <w:rsid w:val="2D6D0A5C"/>
    <w:rsid w:val="2E0860D1"/>
    <w:rsid w:val="321A4E65"/>
    <w:rsid w:val="34DB5F68"/>
    <w:rsid w:val="375F0FBA"/>
    <w:rsid w:val="39475874"/>
    <w:rsid w:val="3ABF0388"/>
    <w:rsid w:val="3DB72FC9"/>
    <w:rsid w:val="3EFD65C9"/>
    <w:rsid w:val="40067DFE"/>
    <w:rsid w:val="4044389B"/>
    <w:rsid w:val="410E6C76"/>
    <w:rsid w:val="49D64C80"/>
    <w:rsid w:val="49DC5C4D"/>
    <w:rsid w:val="4DE84618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77D64BB"/>
    <w:rsid w:val="6A65299B"/>
    <w:rsid w:val="6AB875CB"/>
    <w:rsid w:val="700C41FF"/>
    <w:rsid w:val="73E35864"/>
    <w:rsid w:val="74A872F7"/>
    <w:rsid w:val="762A1A86"/>
    <w:rsid w:val="7AC46AD2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2024-01-03T07:55:46Z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