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广州北环高速可变情报板发布系统安全升级项目</w:t>
      </w:r>
      <w:r>
        <w:rPr>
          <w:rFonts w:hint="eastAsia" w:ascii="Times New Roman" w:hAnsi="Times New Roman" w:cs="Times New Roman"/>
          <w:b/>
          <w:color w:val="000000"/>
          <w:sz w:val="30"/>
          <w:szCs w:val="30"/>
          <w:lang w:val="en-US" w:eastAsia="zh-CN"/>
        </w:rPr>
        <w:t>继电器、电流互感器、交换机、尾纤等设备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1.1项目名称：广州北环高速可变情报板发布系统安全升级项目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593"/>
        <w:gridCol w:w="1317"/>
        <w:gridCol w:w="900"/>
        <w:gridCol w:w="797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材料名称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规格/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单位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804-1-3-1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远程网络继电器控制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3" w:name="_GoBack"/>
            <w:bookmarkEnd w:id="3"/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型号：CX-5204E通信接口：网口，继电器输出：4路-10A，开关量输入：4路开关量，485扩展口：一路RS485，模拟量接口：485采集传感器，设备供电：DC9~26V，二次开发协议：支持，收集远程控制采集：支持，硬件和协议定制：支持，导轨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804-1-3-2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电流互感器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型号：OPCT10ALT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，额定输入：0~80A（AC），额定输出：26.66mA（AC）,额定采样电阻：100Ω，额定采样电压：2.666V（AC）,变比：3000/1倍率，通常电流：0~80（RL≤100Ω）A（AC），最大电流：0~100（RL≤100Ω）A（AC），开口安装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804-1-3-3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模拟量采集控制器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型号：CX-ATS850，工业级，精度0.5%FS，模拟量转RS485 RTU接口，1路电流（0~60A）、3路电压（0~400V），交流电流：4~20mA，交流电压0~10V，导轨安装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804-1-3-4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电压互感器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型号：JI-DIN-AC300V，额定电压：DC12~24V，量程范围：AC0~300V，电流输出4~20mA，电压输出：10V，导轨安装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804-1-3-5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4口工业级交换机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型号：HBQ2410-SFP，4路千兆电口+2路千兆光口，4个RJ45端口（全/半双工自适应）+2个千兆接口（SFP），线缆类型：单模单纤，传输距离：20KM，输入电压DC12~48V，金属外壳，卡轨安装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804-1-3-9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电源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型号：NDR-120-12，输入电压：90~264VAC、2.6A，输出电压：DC12V、0~10A，额定功率：0~120W，导轨安装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804-1-3-12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尾纤(10M)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千兆单模单纤、FC-LC、10km、3米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804-1-3-13</w:t>
            </w:r>
          </w:p>
        </w:tc>
        <w:tc>
          <w:tcPr>
            <w:tcW w:w="1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电源防雷器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型号：KY-40C，Uc:385VAC；In:20KA；Imax40KA（8/20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s）；Up：1.3KV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31588.26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0B6F7D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B00A36"/>
    <w:rsid w:val="123D1FC9"/>
    <w:rsid w:val="12B476A3"/>
    <w:rsid w:val="12ED5CBA"/>
    <w:rsid w:val="13AA7D91"/>
    <w:rsid w:val="140B63F8"/>
    <w:rsid w:val="14A67C99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CF30A9"/>
    <w:rsid w:val="1CC7757C"/>
    <w:rsid w:val="1D5379E4"/>
    <w:rsid w:val="1DC008E5"/>
    <w:rsid w:val="1DD86320"/>
    <w:rsid w:val="1E2A6DD3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3A20E7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715259"/>
    <w:rsid w:val="50DE6FEF"/>
    <w:rsid w:val="513444D8"/>
    <w:rsid w:val="514434ED"/>
    <w:rsid w:val="515756D7"/>
    <w:rsid w:val="522B1438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067C1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6FFC7BA5"/>
    <w:rsid w:val="70926DFA"/>
    <w:rsid w:val="70FC2DA9"/>
    <w:rsid w:val="710B2708"/>
    <w:rsid w:val="724471CD"/>
    <w:rsid w:val="734653CB"/>
    <w:rsid w:val="73577749"/>
    <w:rsid w:val="74963E13"/>
    <w:rsid w:val="75292AD1"/>
    <w:rsid w:val="7553467E"/>
    <w:rsid w:val="760D37CC"/>
    <w:rsid w:val="789B25C4"/>
    <w:rsid w:val="79870010"/>
    <w:rsid w:val="79E2018B"/>
    <w:rsid w:val="7B340A24"/>
    <w:rsid w:val="7C4E05C9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10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2023-12-25T09:49:13Z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