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广州交投集团营运道路2023-2026年度机电养护综合管养项目-机高、机二高、花莞高速路段便携式称重仪及隧道设备备件采购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3845A7"/>
    <w:rsid w:val="12ED5CBA"/>
    <w:rsid w:val="1602382A"/>
    <w:rsid w:val="1B834D83"/>
    <w:rsid w:val="1BC74CFF"/>
    <w:rsid w:val="21000D3E"/>
    <w:rsid w:val="23411A2A"/>
    <w:rsid w:val="238E55FF"/>
    <w:rsid w:val="24DA36CB"/>
    <w:rsid w:val="27C70430"/>
    <w:rsid w:val="2BBD70EE"/>
    <w:rsid w:val="2BF13405"/>
    <w:rsid w:val="2DF11BF3"/>
    <w:rsid w:val="2E0860D1"/>
    <w:rsid w:val="321A4E65"/>
    <w:rsid w:val="3269458C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5D26A7E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2A91226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2023-12-12T11:11:32Z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