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 w:ascii="Times New Roman" w:hAnsi="Times New Roman" w:eastAsia="宋体" w:cs="Times New Roman"/>
          <w:b/>
          <w:color w:val="000000"/>
          <w:sz w:val="30"/>
          <w:szCs w:val="30"/>
          <w:lang w:eastAsia="zh-CN"/>
        </w:rPr>
      </w:pPr>
      <w:r>
        <w:rPr>
          <w:rFonts w:hint="eastAsia" w:cs="Times New Roman"/>
          <w:b/>
          <w:color w:val="000000"/>
          <w:sz w:val="30"/>
          <w:szCs w:val="30"/>
          <w:lang w:eastAsia="zh-CN"/>
        </w:rPr>
        <w:t>广州交投集团营运道路2023-2026年度机电养护综合管养项目-广州机场高速公路工程路灯灯具采购意向征集公告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广州交投集团营运道路2023-2026年度机电养护综合管养项目-广州机场高速公路工程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"/>
        <w:gridCol w:w="1568"/>
        <w:gridCol w:w="1145"/>
        <w:gridCol w:w="723"/>
        <w:gridCol w:w="695"/>
        <w:gridCol w:w="33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88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56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14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72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69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331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8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160" w:afterAutospacing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409-2-5-1-1-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15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160" w:afterAutospacing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LED灯具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W</w:t>
            </w:r>
          </w:p>
        </w:tc>
        <w:tc>
          <w:tcPr>
            <w:tcW w:w="11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160" w:afterAutospacing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160" w:afterAutospacing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6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160" w:afterAutospacing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33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160" w:afterAutospacing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额定功率: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0W，LED 的白光显色指数应不低于 70Ra。LED 的色温范围5000K±500K 范围内。电源防护等级应达到 IP65 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8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16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409-2-5-1-1-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15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16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LED灯具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20W</w:t>
            </w:r>
          </w:p>
        </w:tc>
        <w:tc>
          <w:tcPr>
            <w:tcW w:w="11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160" w:afterAutospacing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160" w:afterAutospacing="0"/>
              <w:jc w:val="center"/>
              <w:textAlignment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6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33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160" w:afterAutospacing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额定功率: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20W，LED 的白光显色指数应不低于 70Ra。LED 的色温范围5000K±500K 范围内。电源防护等级应达到 IP65 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8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16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409-2-5-1-1-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15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16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LED灯具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0W</w:t>
            </w:r>
          </w:p>
        </w:tc>
        <w:tc>
          <w:tcPr>
            <w:tcW w:w="11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160" w:afterAutospacing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16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6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251</w:t>
            </w:r>
          </w:p>
        </w:tc>
        <w:tc>
          <w:tcPr>
            <w:tcW w:w="33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16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额定功率: 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0W，LED 的白光显色指数应不低于 70Ra。LED 的色温范围5000K±500K 范围内。电源防护等级应达到 IP65 以上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指导安装调试费、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276040.50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  <w:bookmarkStart w:id="3" w:name="_GoBack"/>
      <w:bookmarkEnd w:id="3"/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1376039885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965960"/>
      <w:bookmarkStart w:id="2" w:name="_Toc332793818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李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217FDE"/>
    <w:rsid w:val="02BE3126"/>
    <w:rsid w:val="03393105"/>
    <w:rsid w:val="03BE586E"/>
    <w:rsid w:val="046B1D8B"/>
    <w:rsid w:val="046E3765"/>
    <w:rsid w:val="05FC2DA4"/>
    <w:rsid w:val="06622CB2"/>
    <w:rsid w:val="06A411DD"/>
    <w:rsid w:val="072D08E0"/>
    <w:rsid w:val="083A6841"/>
    <w:rsid w:val="08CE455E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7272C1"/>
    <w:rsid w:val="12ED5CBA"/>
    <w:rsid w:val="140B63F8"/>
    <w:rsid w:val="142F0FB1"/>
    <w:rsid w:val="14C447F8"/>
    <w:rsid w:val="156452D7"/>
    <w:rsid w:val="15983E83"/>
    <w:rsid w:val="164E6A70"/>
    <w:rsid w:val="176F6C9D"/>
    <w:rsid w:val="17936E30"/>
    <w:rsid w:val="18606150"/>
    <w:rsid w:val="19B32EC3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2996805"/>
    <w:rsid w:val="23183696"/>
    <w:rsid w:val="24875F4B"/>
    <w:rsid w:val="25D6438C"/>
    <w:rsid w:val="25E92311"/>
    <w:rsid w:val="26445799"/>
    <w:rsid w:val="28126A09"/>
    <w:rsid w:val="29B42C36"/>
    <w:rsid w:val="2A2614E8"/>
    <w:rsid w:val="2A6117E0"/>
    <w:rsid w:val="2A8940C2"/>
    <w:rsid w:val="2A9C2048"/>
    <w:rsid w:val="2B975488"/>
    <w:rsid w:val="2BB05A29"/>
    <w:rsid w:val="2BBE1469"/>
    <w:rsid w:val="2D0F01FF"/>
    <w:rsid w:val="2D393A69"/>
    <w:rsid w:val="2E0860D1"/>
    <w:rsid w:val="2E402CEA"/>
    <w:rsid w:val="2E5A20BA"/>
    <w:rsid w:val="2ECB5FE2"/>
    <w:rsid w:val="2F014E80"/>
    <w:rsid w:val="311741D6"/>
    <w:rsid w:val="31F44517"/>
    <w:rsid w:val="32A01FA9"/>
    <w:rsid w:val="337322A8"/>
    <w:rsid w:val="33D53A32"/>
    <w:rsid w:val="34403FA4"/>
    <w:rsid w:val="34AC7869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CE16532"/>
    <w:rsid w:val="3D4445A5"/>
    <w:rsid w:val="3DC27043"/>
    <w:rsid w:val="3DD1395F"/>
    <w:rsid w:val="3E8C010F"/>
    <w:rsid w:val="3EFD65C9"/>
    <w:rsid w:val="400E2C48"/>
    <w:rsid w:val="4033445D"/>
    <w:rsid w:val="403A795B"/>
    <w:rsid w:val="4044389B"/>
    <w:rsid w:val="40C03B09"/>
    <w:rsid w:val="42100EF9"/>
    <w:rsid w:val="42925DB2"/>
    <w:rsid w:val="42D40179"/>
    <w:rsid w:val="434B112E"/>
    <w:rsid w:val="443D1A3B"/>
    <w:rsid w:val="443D3AFC"/>
    <w:rsid w:val="4504286C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4DB87F36"/>
    <w:rsid w:val="4EDD59B8"/>
    <w:rsid w:val="50DE6FEF"/>
    <w:rsid w:val="513444D8"/>
    <w:rsid w:val="515756D7"/>
    <w:rsid w:val="52871060"/>
    <w:rsid w:val="52ED4007"/>
    <w:rsid w:val="531075E5"/>
    <w:rsid w:val="54210D44"/>
    <w:rsid w:val="54227B28"/>
    <w:rsid w:val="55A27C63"/>
    <w:rsid w:val="55A710AE"/>
    <w:rsid w:val="55B35218"/>
    <w:rsid w:val="560F1B9D"/>
    <w:rsid w:val="57BF2D4E"/>
    <w:rsid w:val="589A2E73"/>
    <w:rsid w:val="58B74CBC"/>
    <w:rsid w:val="598A3C77"/>
    <w:rsid w:val="5B2814D9"/>
    <w:rsid w:val="5BAB3813"/>
    <w:rsid w:val="5D4D1D73"/>
    <w:rsid w:val="5D972077"/>
    <w:rsid w:val="5E8E770E"/>
    <w:rsid w:val="623B7383"/>
    <w:rsid w:val="63166D1A"/>
    <w:rsid w:val="658571E6"/>
    <w:rsid w:val="65922BE0"/>
    <w:rsid w:val="65CF770C"/>
    <w:rsid w:val="67852F40"/>
    <w:rsid w:val="680622D3"/>
    <w:rsid w:val="69A753F0"/>
    <w:rsid w:val="6AC87D14"/>
    <w:rsid w:val="6AF27A26"/>
    <w:rsid w:val="6B2D401B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0E046E"/>
    <w:rsid w:val="6FE03650"/>
    <w:rsid w:val="70926DFA"/>
    <w:rsid w:val="710619B4"/>
    <w:rsid w:val="710B2708"/>
    <w:rsid w:val="724471CD"/>
    <w:rsid w:val="734653CB"/>
    <w:rsid w:val="738D1AFA"/>
    <w:rsid w:val="74963E13"/>
    <w:rsid w:val="75181898"/>
    <w:rsid w:val="75292AD1"/>
    <w:rsid w:val="7553467E"/>
    <w:rsid w:val="760D37CC"/>
    <w:rsid w:val="79870010"/>
    <w:rsid w:val="79E2018B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764</Words>
  <Characters>1109</Characters>
  <Lines>61</Lines>
  <Paragraphs>17</Paragraphs>
  <TotalTime>5</TotalTime>
  <ScaleCrop>false</ScaleCrop>
  <LinksUpToDate>false</LinksUpToDate>
  <CharactersWithSpaces>1177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李</cp:lastModifiedBy>
  <cp:lastPrinted>2022-10-20T06:50:00Z</cp:lastPrinted>
  <dcterms:modified xsi:type="dcterms:W3CDTF">2023-11-30T11:52:26Z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B75484C30A0D48A998196F431A9A3E69</vt:lpwstr>
  </property>
</Properties>
</file>