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广州交投集团营运道路2023-2026年度机电养护综合管养项目-广州机场高速公路工程路灯灯具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2A8407E"/>
    <w:rsid w:val="238E55FF"/>
    <w:rsid w:val="24DA36CB"/>
    <w:rsid w:val="27C70430"/>
    <w:rsid w:val="2BF13405"/>
    <w:rsid w:val="2C2304A0"/>
    <w:rsid w:val="2D6D0A5C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4DE84618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77D64BB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2023-11-30T11:53:30Z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