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napToGrid w:val="0"/>
        <w:spacing w:line="360" w:lineRule="auto"/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</w:pPr>
      <w:r>
        <w:rPr>
          <w:rFonts w:hint="eastAsia" w:ascii="宋体" w:hAnsi="宋体" w:eastAsia="宋体" w:cs="仿宋"/>
          <w:b/>
          <w:color w:val="auto"/>
          <w:sz w:val="28"/>
          <w:szCs w:val="28"/>
          <w:highlight w:val="none"/>
        </w:rPr>
        <w:t>附件</w:t>
      </w:r>
      <w:r>
        <w:rPr>
          <w:rFonts w:ascii="宋体" w:hAnsi="宋体" w:eastAsia="宋体" w:cs="仿宋"/>
          <w:b/>
          <w:color w:val="auto"/>
          <w:sz w:val="28"/>
          <w:szCs w:val="28"/>
          <w:highlight w:val="none"/>
        </w:rPr>
        <w:t>1</w:t>
      </w:r>
    </w:p>
    <w:tbl>
      <w:tblPr>
        <w:tblStyle w:val="2"/>
        <w:tblW w:w="0" w:type="auto"/>
        <w:tblInd w:w="0" w:type="dxa"/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3289"/>
        <w:gridCol w:w="6280"/>
      </w:tblGrid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55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000000" w:fill="FFFFFF"/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仿宋"/>
                <w:b/>
                <w:bCs/>
                <w:color w:val="auto"/>
                <w:szCs w:val="32"/>
                <w:highlight w:val="none"/>
              </w:rPr>
            </w:pPr>
            <w:r>
              <w:rPr>
                <w:rFonts w:hint="eastAsia" w:ascii="宋体" w:hAnsi="宋体" w:eastAsia="宋体" w:cs="仿宋"/>
                <w:b/>
                <w:bCs/>
                <w:color w:val="auto"/>
                <w:szCs w:val="32"/>
                <w:highlight w:val="none"/>
              </w:rPr>
              <w:t>响应登记表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163" w:hRule="atLeast"/>
        </w:trPr>
        <w:tc>
          <w:tcPr>
            <w:tcW w:w="9569" w:type="dxa"/>
            <w:gridSpan w:val="2"/>
            <w:tcBorders>
              <w:top w:val="nil"/>
              <w:left w:val="nil"/>
              <w:bottom w:val="nil"/>
              <w:right w:val="nil"/>
            </w:tcBorders>
            <w:noWrap w:val="0"/>
            <w:vAlign w:val="center"/>
          </w:tcPr>
          <w:p>
            <w:pPr>
              <w:spacing w:line="360" w:lineRule="auto"/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u w:val="single"/>
              </w:rPr>
            </w:pP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项目名称：南城养护所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2024-2025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年小修保养材料采购（沥青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  <w:lang w:eastAsia="zh-CN"/>
              </w:rPr>
              <w:t>灌缝料</w:t>
            </w:r>
            <w:r>
              <w:rPr>
                <w:rFonts w:hint="eastAsia" w:ascii="宋体" w:hAnsi="宋体" w:eastAsia="宋体" w:cs="仿宋"/>
                <w:color w:val="auto"/>
                <w:sz w:val="28"/>
                <w:szCs w:val="28"/>
                <w:highlight w:val="none"/>
              </w:rPr>
              <w:t>）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供应商名称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nil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统一社会信用代码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联系人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联系电话（手机）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传真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电子邮箱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响应登记时间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年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月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日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时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  <w:t xml:space="preserve">    </w:t>
            </w:r>
            <w:r>
              <w:rPr>
                <w:rFonts w:hint="eastAsia" w:ascii="宋体" w:hAnsi="宋体" w:eastAsia="宋体" w:cs="宋体"/>
                <w:color w:val="auto"/>
                <w:sz w:val="28"/>
                <w:szCs w:val="28"/>
                <w:highlight w:val="none"/>
              </w:rPr>
              <w:t>分　</w:t>
            </w: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8" w:space="0"/>
              <w:left w:val="single" w:color="auto" w:sz="8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供应商经办人签字</w:t>
            </w:r>
          </w:p>
        </w:tc>
        <w:tc>
          <w:tcPr>
            <w:tcW w:w="6280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  <w:tr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960" w:hRule="atLeast"/>
        </w:trPr>
        <w:tc>
          <w:tcPr>
            <w:tcW w:w="328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color w:val="auto"/>
                <w:sz w:val="28"/>
                <w:szCs w:val="28"/>
                <w:highlight w:val="none"/>
              </w:rPr>
              <w:t>备注</w:t>
            </w:r>
          </w:p>
        </w:tc>
        <w:tc>
          <w:tcPr>
            <w:tcW w:w="6280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noWrap w:val="0"/>
            <w:vAlign w:val="center"/>
          </w:tcPr>
          <w:p>
            <w:pPr>
              <w:spacing w:line="360" w:lineRule="auto"/>
              <w:jc w:val="center"/>
              <w:rPr>
                <w:rFonts w:ascii="宋体" w:hAnsi="宋体" w:eastAsia="宋体" w:cs="宋体"/>
                <w:color w:val="auto"/>
                <w:sz w:val="28"/>
                <w:szCs w:val="28"/>
                <w:highlight w:val="none"/>
                <w:u w:val="single"/>
              </w:rPr>
            </w:pPr>
          </w:p>
        </w:tc>
      </w:tr>
    </w:tbl>
    <w:p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Y2E2OTE4ZmVjZmRiYTIxNDdiNTk5YTQ5NGMyYTJkNWMifQ=="/>
  </w:docVars>
  <w:rsids>
    <w:rsidRoot w:val="42E61CF0"/>
    <w:rsid w:val="42E61CF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rPr>
      <w:rFonts w:ascii="Times New Roman" w:hAnsi="Times New Roman" w:eastAsia="仿宋_GB2312" w:cs="Times New Roman"/>
      <w:kern w:val="2"/>
      <w:sz w:val="32"/>
      <w:szCs w:val="22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2023-11-17T09:02:00Z</dcterms:created>
  <dc:creator>MisL</dc:creator>
  <cp:lastModifiedBy>MisL</cp:lastModifiedBy>
  <dcterms:modified xsi:type="dcterms:W3CDTF">2023-11-17T09:06:50Z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FA75FF5051C74A53A01CC9B4AE4481F9_11</vt:lpwstr>
  </property>
</Properties>
</file>