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广州交投集团营运道路2023-2026年度机电养护综合管养项目-广河、北三环路段主备ETC车道改造专项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车道控制器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26104F"/>
    <w:rsid w:val="00BE03F0"/>
    <w:rsid w:val="00D173D3"/>
    <w:rsid w:val="00D26F3F"/>
    <w:rsid w:val="01745332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CFA2A33"/>
    <w:rsid w:val="4D354146"/>
    <w:rsid w:val="52195622"/>
    <w:rsid w:val="52871060"/>
    <w:rsid w:val="56A01FF9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2023-10-26T01:35:03Z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