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广州交投集团营运道路2023-2026年度机电养护综合管养项目-广河、北三环路段主备ETC车道改造专项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壁挂机柜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1745332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A7E50E0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2023-10-26T01:20:07Z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