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广州交投集团营运道路2023-2026年度机电养护综合管养项目-广河、北三环路段主备ETC车道改造专项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车道信息显示屏（含立柱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1745332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1A921CF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C2B03E9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2023-10-26T01:07:44Z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