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机场高速、花莞高速公路路段新增摄像枪专项设备采购意向征集公告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机场高速、花莞高速公路路段新增摄像枪专项。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508-42-19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配电箱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含2P16A空开一个，排插一个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508-42-9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摄像枪立柱（含安装配件、避雷针）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508-42-8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摄像枪立柱（含安装配件、避雷针、法兰）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桥梁鞍马式，12米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56717.70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C9061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6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2023-10-25T07:53:27Z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