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559E436" w:rsidR="00DC2671" w:rsidRPr="004D1731" w:rsidRDefault="007B003F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bookmarkStart w:id="0" w:name="_Hlk148596753"/>
      <w:r w:rsidRPr="007B003F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</w:t>
      </w:r>
      <w:proofErr w:type="gramStart"/>
      <w:r w:rsidRPr="007B003F">
        <w:rPr>
          <w:rFonts w:ascii="仿宋" w:eastAsia="仿宋" w:hAnsi="仿宋" w:hint="eastAsia"/>
          <w:b/>
          <w:color w:val="000000"/>
          <w:sz w:val="32"/>
          <w:szCs w:val="32"/>
        </w:rPr>
        <w:t>埔</w:t>
      </w:r>
      <w:proofErr w:type="gramEnd"/>
      <w:r w:rsidRPr="007B003F">
        <w:rPr>
          <w:rFonts w:ascii="仿宋" w:eastAsia="仿宋" w:hAnsi="仿宋" w:hint="eastAsia"/>
          <w:b/>
          <w:color w:val="000000"/>
          <w:sz w:val="32"/>
          <w:szCs w:val="32"/>
        </w:rPr>
        <w:t>九</w:t>
      </w:r>
      <w:proofErr w:type="gramStart"/>
      <w:r w:rsidRPr="007B003F">
        <w:rPr>
          <w:rFonts w:ascii="仿宋" w:eastAsia="仿宋" w:hAnsi="仿宋" w:hint="eastAsia"/>
          <w:b/>
          <w:color w:val="000000"/>
          <w:sz w:val="32"/>
          <w:szCs w:val="32"/>
        </w:rPr>
        <w:t>佛管理</w:t>
      </w:r>
      <w:proofErr w:type="gramEnd"/>
      <w:r w:rsidRPr="007B003F">
        <w:rPr>
          <w:rFonts w:ascii="仿宋" w:eastAsia="仿宋" w:hAnsi="仿宋" w:hint="eastAsia"/>
          <w:b/>
          <w:color w:val="000000"/>
          <w:sz w:val="32"/>
          <w:szCs w:val="32"/>
        </w:rPr>
        <w:t>中心办公网络系统等劳务合作项目</w:t>
      </w:r>
      <w:bookmarkEnd w:id="0"/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0D26A7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7B003F" w:rsidRPr="007B003F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</w:t>
      </w:r>
      <w:proofErr w:type="gramStart"/>
      <w:r w:rsidR="007B003F" w:rsidRPr="007B003F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7B003F" w:rsidRPr="007B003F">
        <w:rPr>
          <w:rFonts w:ascii="仿宋" w:eastAsia="仿宋" w:hAnsi="仿宋" w:hint="eastAsia"/>
          <w:bCs/>
          <w:snapToGrid w:val="0"/>
          <w:kern w:val="0"/>
          <w:sz w:val="24"/>
        </w:rPr>
        <w:t>九</w:t>
      </w:r>
      <w:proofErr w:type="gramStart"/>
      <w:r w:rsidR="007B003F" w:rsidRPr="007B003F">
        <w:rPr>
          <w:rFonts w:ascii="仿宋" w:eastAsia="仿宋" w:hAnsi="仿宋" w:hint="eastAsia"/>
          <w:bCs/>
          <w:snapToGrid w:val="0"/>
          <w:kern w:val="0"/>
          <w:sz w:val="24"/>
        </w:rPr>
        <w:t>佛管理</w:t>
      </w:r>
      <w:proofErr w:type="gramEnd"/>
      <w:r w:rsidR="007B003F" w:rsidRPr="007B003F">
        <w:rPr>
          <w:rFonts w:ascii="仿宋" w:eastAsia="仿宋" w:hAnsi="仿宋" w:hint="eastAsia"/>
          <w:bCs/>
          <w:snapToGrid w:val="0"/>
          <w:kern w:val="0"/>
          <w:sz w:val="24"/>
        </w:rPr>
        <w:t>中心办公网络系统等劳务合作项目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640B633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7B003F">
        <w:rPr>
          <w:rFonts w:ascii="仿宋" w:eastAsia="仿宋" w:hAnsi="仿宋"/>
          <w:bCs/>
          <w:snapToGrid w:val="0"/>
          <w:kern w:val="0"/>
          <w:sz w:val="24"/>
        </w:rPr>
        <w:t>10</w:t>
      </w:r>
      <w:r w:rsidR="007B003F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0D50086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7B003F">
        <w:rPr>
          <w:rFonts w:ascii="仿宋" w:eastAsia="仿宋" w:hAnsi="仿宋"/>
          <w:bCs/>
          <w:snapToGrid w:val="0"/>
          <w:kern w:val="0"/>
          <w:sz w:val="24"/>
        </w:rPr>
        <w:t>4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606918B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D36143" w:rsidRPr="00D3614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7B003F">
        <w:rPr>
          <w:rFonts w:ascii="仿宋" w:eastAsia="仿宋" w:hAnsi="仿宋" w:hint="eastAsia"/>
          <w:bCs/>
          <w:snapToGrid w:val="0"/>
          <w:kern w:val="0"/>
          <w:sz w:val="24"/>
        </w:rPr>
        <w:t>从</w:t>
      </w:r>
      <w:proofErr w:type="gramStart"/>
      <w:r w:rsidR="007B003F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7B003F">
        <w:rPr>
          <w:rFonts w:ascii="仿宋" w:eastAsia="仿宋" w:hAnsi="仿宋" w:hint="eastAsia"/>
          <w:bCs/>
          <w:snapToGrid w:val="0"/>
          <w:kern w:val="0"/>
          <w:sz w:val="24"/>
        </w:rPr>
        <w:t>九</w:t>
      </w:r>
      <w:proofErr w:type="gramStart"/>
      <w:r w:rsidR="007B003F">
        <w:rPr>
          <w:rFonts w:ascii="仿宋" w:eastAsia="仿宋" w:hAnsi="仿宋" w:hint="eastAsia"/>
          <w:bCs/>
          <w:snapToGrid w:val="0"/>
          <w:kern w:val="0"/>
          <w:sz w:val="24"/>
        </w:rPr>
        <w:t>佛管理</w:t>
      </w:r>
      <w:proofErr w:type="gramEnd"/>
      <w:r w:rsidR="007B003F">
        <w:rPr>
          <w:rFonts w:ascii="仿宋" w:eastAsia="仿宋" w:hAnsi="仿宋" w:hint="eastAsia"/>
          <w:bCs/>
          <w:snapToGrid w:val="0"/>
          <w:kern w:val="0"/>
          <w:sz w:val="24"/>
        </w:rPr>
        <w:t>中心办公网络系统考勤机安装、WIFI办公网络安装调试等施工内容</w:t>
      </w:r>
      <w:r w:rsidR="00D3614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B2F69DA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6530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36143">
        <w:rPr>
          <w:rFonts w:ascii="仿宋" w:eastAsia="仿宋" w:hAnsi="仿宋"/>
          <w:color w:val="000000"/>
          <w:sz w:val="24"/>
          <w:u w:val="single"/>
        </w:rPr>
        <w:t>2</w:t>
      </w:r>
      <w:r w:rsidR="007B003F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7B003F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881D6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B003F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1C80D8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530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36143">
        <w:rPr>
          <w:rFonts w:ascii="仿宋" w:eastAsia="仿宋" w:hAnsi="仿宋"/>
          <w:color w:val="000000"/>
          <w:sz w:val="24"/>
        </w:rPr>
        <w:t>1</w:t>
      </w:r>
      <w:r w:rsidR="007B003F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4D261F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B003F" w:rsidRPr="007B003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广州交投集团营运道路2023-2026年度机电养护综合管养项目-从埔九佛管理中心办公网络系统等劳务合作项目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8C37045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303" w:type="pct"/>
        <w:tblLook w:val="04A0" w:firstRow="1" w:lastRow="0" w:firstColumn="1" w:lastColumn="0" w:noHBand="0" w:noVBand="1"/>
      </w:tblPr>
      <w:tblGrid>
        <w:gridCol w:w="1067"/>
        <w:gridCol w:w="1480"/>
        <w:gridCol w:w="539"/>
        <w:gridCol w:w="709"/>
        <w:gridCol w:w="3828"/>
        <w:gridCol w:w="1415"/>
      </w:tblGrid>
      <w:tr w:rsidR="00014114" w:rsidRPr="00014114" w14:paraId="3D535E7B" w14:textId="77777777" w:rsidTr="00014114">
        <w:trPr>
          <w:trHeight w:val="420"/>
        </w:trPr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FD64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C77C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4E7F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55F2" w14:textId="19E78AAA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2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0FD7" w14:textId="62BF6E5D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对应的技术规范参数或者技术规范页码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664D" w14:textId="282E7913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014114" w:rsidRPr="00014114" w14:paraId="2BCB3F57" w14:textId="77777777" w:rsidTr="00014114">
        <w:trPr>
          <w:trHeight w:val="462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6B9A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508-50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C165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>办公设备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DC7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648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315D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779B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014114" w:rsidRPr="00014114" w14:paraId="0D59F3BA" w14:textId="77777777" w:rsidTr="00014114">
        <w:trPr>
          <w:trHeight w:val="384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B1C4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508-50-1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78C8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考勤机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B3DD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FDEC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2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425E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用户数1000人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指纹容量1000枚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面部容量300张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记录容量100000条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显示屏2.8寸高清彩屏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算法版本</w:t>
            </w:r>
            <w:proofErr w:type="spell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ZKFinger</w:t>
            </w:r>
            <w:proofErr w:type="spell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10.0高速双引擎指纹识别算法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通讯方式WIFI、TCP/IP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采集器光学指纹采集器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U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盘功能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支持U盘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高速上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传下载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其它功能T9输入法，SSR自动生成报表，定时响铃，记录查询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使用温度0℃~45℃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使用湿度20%~80%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电源规格DC 5V 1A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尺寸168*149*33 mm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DEE5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65D0F0B2" w14:textId="77777777" w:rsidTr="00014114">
        <w:trPr>
          <w:trHeight w:val="42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D5D9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D746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办公楼及宿舍区域</w:t>
            </w:r>
            <w:proofErr w:type="spellStart"/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wifi</w:t>
            </w:r>
            <w:proofErr w:type="spellEnd"/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网络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527C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09D5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FF5B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0AC5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2BE839EB" w14:textId="77777777" w:rsidTr="00014114">
        <w:trPr>
          <w:trHeight w:val="192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C14C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31EA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AP设备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B152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5A2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14 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48F5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Wi-Fi 6 (802.11ax)双频 1775Mbps，无线发射功率线性可调，频谱导航，吸顶式安装，802.3at标准PoE网线供电，端口隐藏式壳体，胖瘦一体，独立硬件保护电路，可自动恢复工作异常AP，FIT模式支持射频自动调优功能，FIT模式支持智能漫游技术。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C11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收费营房7个、路政营房7个，备用1个</w:t>
            </w:r>
          </w:p>
        </w:tc>
      </w:tr>
      <w:tr w:rsidR="00014114" w:rsidRPr="00014114" w14:paraId="3764722F" w14:textId="77777777" w:rsidTr="00014114">
        <w:trPr>
          <w:trHeight w:val="3795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A672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0E20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86面板AP设备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74AF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2654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102 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4CAA" w14:textId="77777777" w:rsidR="00014114" w:rsidRPr="00014114" w:rsidRDefault="00014114" w:rsidP="00014114">
            <w:pPr>
              <w:widowControl/>
              <w:jc w:val="left"/>
              <w:rPr>
                <w:rFonts w:ascii="Symbol" w:hAnsi="Symbol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11AC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无线技术，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2.4G/5G 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双频并发，无线速率高达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1167Mbps 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，百兆有线接口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频谱导航，均衡负载保证网络性能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  <w:t>802.3af/at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标准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PoE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网线供电，无需外接电源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支持弱信号剔除、禁止弱信号设备接入功能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胖瘦一体，可以根据不同应用环境选择不同模式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  <w:t>2.0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版本全新外观设计，简约时尚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支持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TP-LINK 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商云</w:t>
            </w:r>
            <w:proofErr w:type="gramEnd"/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APP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远程查看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/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管理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br/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整机尺寸（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mm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）：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86*87.5*33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，出墙厚度</w:t>
            </w:r>
            <w:r w:rsidRPr="00014114">
              <w:rPr>
                <w:rFonts w:ascii="Symbol" w:hAnsi="Symbol" w:cs="宋体"/>
                <w:color w:val="000000"/>
                <w:kern w:val="0"/>
                <w:sz w:val="20"/>
                <w:szCs w:val="20"/>
              </w:rPr>
              <w:t>8mm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022E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102间宿舍各1个，8个备用</w:t>
            </w:r>
          </w:p>
        </w:tc>
      </w:tr>
      <w:tr w:rsidR="00014114" w:rsidRPr="00014114" w14:paraId="6F1E4048" w14:textId="77777777" w:rsidTr="00014114">
        <w:trPr>
          <w:trHeight w:val="960"/>
        </w:trPr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35E4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508-54-4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23E1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24口POE交换机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F273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E47F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9 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90E3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L2以太网交换机主机,支持24个10/100/1000BASE-T PoE+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(AC 370W),支持AC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D2982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每层楼1个，宿舍6层；收费、路政营房各1层。合计8台，2台备用</w:t>
            </w:r>
          </w:p>
        </w:tc>
      </w:tr>
      <w:tr w:rsidR="00014114" w:rsidRPr="00014114" w14:paraId="27D48F4A" w14:textId="77777777" w:rsidTr="00014114">
        <w:trPr>
          <w:trHeight w:val="4080"/>
        </w:trPr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051C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508-54-7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0639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AC管理器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AAF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9E13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2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F85F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集成无线控制器与网络集中控制功能 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 xml:space="preserve">支持无线控制器功能，可统一管理工作在受 AP（FIT AP）模式下的 AP。支 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 xml:space="preserve">持 AP 自动发现、AP 状态查看、AP 统一配置、AP MAC 地址过滤、AP 软件统一升级、AC 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旁挂组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网，无需更改现有网络架构，部署方便、统一配置无线网络、支持 SSID 与 Tag VLAN 映射、AP LED 灯开启和关闭。 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支持网络集中控制功能，可统一管理路由、交换机、AP 等网络设备。支持整网智能开局、网络拓扑、网络巡检、网络设备自动发现、无线智能漫游、连通性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诊断等整网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管理和运维功能，简化了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用户本地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部署的流程及操作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3A91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安装在中心机房</w:t>
            </w:r>
          </w:p>
        </w:tc>
      </w:tr>
      <w:tr w:rsidR="00014114" w:rsidRPr="00014114" w14:paraId="46AF780F" w14:textId="77777777" w:rsidTr="00014114">
        <w:trPr>
          <w:trHeight w:val="384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CFB8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508-54-8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8468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网管平台服务器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9014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0835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DB40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1、内置 TUMS 系统，集中网络控制功能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2、可统一管理 TP-LINK 路由、交换、AP 等网络设备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3、支持整网智能开局、网络拓扑、网络设备自动发现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4、简化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用户本地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部署的流程及操作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5、x86 架构，轻量化网络控制器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6、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旁挂部署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，不改变原组网结构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7、企业专属，终端业务随行功能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8、数据图表，展示分析统计结果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9、权限分级，远程管理异地网络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10、可视化大屏，掌握企业全局数据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11、自定义地图布局，便捷管理和查看设备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12、支持 1000 台管理点位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2C2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安装在中心机房</w:t>
            </w:r>
          </w:p>
        </w:tc>
      </w:tr>
      <w:tr w:rsidR="00014114" w:rsidRPr="00014114" w14:paraId="54C7751D" w14:textId="77777777" w:rsidTr="00014114">
        <w:trPr>
          <w:trHeight w:val="240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B183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508-54-9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D52B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6类网线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72A7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5837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610 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373C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中文名：六类网线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外文名：CAT6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代    表：六类非屏蔽双绞线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传输频率：250Mhz或更高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用    途：交换机、路由器到电脑的数据传输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裸铜线径：0.57mm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绝缘线径：1.02mm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STP电缆直径：6.53mm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传输速率：1000Mbps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B903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3FB711F5" w14:textId="77777777" w:rsidTr="00014114">
        <w:trPr>
          <w:trHeight w:val="2400"/>
        </w:trPr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CF40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508-54-10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8B71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PVC25管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5EE9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CDA3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 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BA82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1.直径：25mm左右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2. 厚度：壁厚为1.5mm左右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3. 长度：长度为4米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4. 压力等级：压力等级为10kgf/cm²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5. 耐腐蚀性：具有良好的耐腐蚀性，可以抵御酸、碱、盐等化学物质的侵蚀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6. 温度范围：适用温度范围通常在0℃至60℃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之间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7. 颜色：通常呈白色或灰色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F454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4EC7E308" w14:textId="77777777" w:rsidTr="00014114">
        <w:trPr>
          <w:trHeight w:val="2400"/>
        </w:trPr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BCDE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508-54-11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7AD3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PVC32管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7E0E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AE23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2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4064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1.直径：32mm左右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2. 厚度：壁厚为1.5mm左右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3. 长度：长度为4米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4. 压力等级：压力等级为10kgf/cm²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5. 耐腐蚀性：具有良好的耐腐蚀性，可以抵御酸、碱、盐等化学物质的侵蚀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6. 温度范围：适用温度范围通常在0℃至60℃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之间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7. 颜色：通常呈白色或灰色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27B2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226300F6" w14:textId="77777777" w:rsidTr="00014114">
        <w:trPr>
          <w:trHeight w:val="42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7E0C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508-54-12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91E3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波纹管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36EB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C69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5403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φ50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EA08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616CE79D" w14:textId="77777777" w:rsidTr="00014114">
        <w:trPr>
          <w:trHeight w:val="42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9EDB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07F4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办公网络覆盖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65BC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90B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8C7A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1411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0A4C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14114" w:rsidRPr="00014114" w14:paraId="0B952BB7" w14:textId="77777777" w:rsidTr="00014114">
        <w:trPr>
          <w:trHeight w:val="2400"/>
        </w:trPr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625B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508-55-2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FB40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汇聚交换机（每个</w:t>
            </w:r>
            <w:proofErr w:type="gramStart"/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耧</w:t>
            </w:r>
            <w:proofErr w:type="gramEnd"/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层1个，按照楼层划分VLAN）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B3CE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C345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2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1B50" w14:textId="77777777" w:rsidR="00014114" w:rsidRPr="00014114" w:rsidRDefault="00014114" w:rsidP="0001411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以太网交换机主机,支持 24 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1000BASE-X SFP 端口,支持 8 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10/100/1000BASE-T 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电口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,支持 4 </w:t>
            </w:r>
            <w:proofErr w:type="gramStart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  <w:proofErr w:type="gramEnd"/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1G/10G BASE-X SFP Plus 端口,无电源;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4 * SFP+ 万兆模块(1310nm,10km,LC);</w:t>
            </w:r>
            <w:r w:rsidRPr="0001411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2 * 75W 交流可插拔电源模块 备注：按照楼道划分 VLAN，每个楼层一个汇聚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9F76" w14:textId="77777777" w:rsidR="00014114" w:rsidRPr="00014114" w:rsidRDefault="00014114" w:rsidP="00014114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1411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安装在中心机房</w:t>
            </w:r>
          </w:p>
        </w:tc>
      </w:tr>
    </w:tbl>
    <w:p w14:paraId="5CB6E759" w14:textId="77777777" w:rsidR="006530A8" w:rsidRPr="006530A8" w:rsidRDefault="006530A8" w:rsidP="006530A8">
      <w:pPr>
        <w:pStyle w:val="a0"/>
      </w:pPr>
    </w:p>
    <w:sectPr w:rsidR="006530A8" w:rsidRPr="006530A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F3B8" w14:textId="77777777" w:rsidR="00A70D1D" w:rsidRDefault="00A70D1D" w:rsidP="00001DA7">
      <w:r>
        <w:separator/>
      </w:r>
    </w:p>
  </w:endnote>
  <w:endnote w:type="continuationSeparator" w:id="0">
    <w:p w14:paraId="16B8C8DE" w14:textId="77777777" w:rsidR="00A70D1D" w:rsidRDefault="00A70D1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888C" w14:textId="77777777" w:rsidR="00A70D1D" w:rsidRDefault="00A70D1D" w:rsidP="00001DA7">
      <w:r>
        <w:separator/>
      </w:r>
    </w:p>
  </w:footnote>
  <w:footnote w:type="continuationSeparator" w:id="0">
    <w:p w14:paraId="42312618" w14:textId="77777777" w:rsidR="00A70D1D" w:rsidRDefault="00A70D1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924412206">
    <w:abstractNumId w:val="0"/>
  </w:num>
  <w:num w:numId="2" w16cid:durableId="829902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4114"/>
    <w:rsid w:val="0001652B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1A78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95EA0"/>
    <w:rsid w:val="005A7A3B"/>
    <w:rsid w:val="005E1D31"/>
    <w:rsid w:val="006040F6"/>
    <w:rsid w:val="00604683"/>
    <w:rsid w:val="00630530"/>
    <w:rsid w:val="00633077"/>
    <w:rsid w:val="006530A8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B003F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81A8A"/>
    <w:rsid w:val="0099194A"/>
    <w:rsid w:val="009B02EE"/>
    <w:rsid w:val="009C503C"/>
    <w:rsid w:val="00A35440"/>
    <w:rsid w:val="00A3590B"/>
    <w:rsid w:val="00A37B9F"/>
    <w:rsid w:val="00A4121E"/>
    <w:rsid w:val="00A6304F"/>
    <w:rsid w:val="00A70D1D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10C0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7BAD"/>
    <w:rsid w:val="00D36143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6FC8"/>
    <w:rsid w:val="00F11244"/>
    <w:rsid w:val="00F17F3E"/>
    <w:rsid w:val="00F51C7B"/>
    <w:rsid w:val="00F60F29"/>
    <w:rsid w:val="00F6645B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719F2-343E-4C61-8250-6069936C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6</Pages>
  <Words>466</Words>
  <Characters>2662</Characters>
  <Application>Microsoft Office Word</Application>
  <DocSecurity>0</DocSecurity>
  <Lines>22</Lines>
  <Paragraphs>6</Paragraphs>
  <ScaleCrop>false</ScaleCrop>
  <Company>Microsoft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72</cp:revision>
  <cp:lastPrinted>2022-10-20T06:50:00Z</cp:lastPrinted>
  <dcterms:created xsi:type="dcterms:W3CDTF">2022-10-19T02:55:00Z</dcterms:created>
  <dcterms:modified xsi:type="dcterms:W3CDTF">2023-10-19T02:10:00Z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