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（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S73南沙港快速路及S76黄榄快速干线）路段发电机维保服务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S73南沙港快速路及S76黄榄快速干线）路段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发电机专业保养维护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威尔逊帕金斯/P175E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每季度一次定期巡检、定期保养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发电机专业保养维护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威尔逊帕金斯/P110E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26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每季度一次定期巡检、定期保养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发电机故障维修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威尔逊帕金斯/P175E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2000元以下维修(不含电池及耗材更换费用)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发电机故障维修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威尔逊帕金斯/P110E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26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2000元以下维修(不含电池及耗材更换费用)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柴油发电机蓄电池12V120AH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901-105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901-056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409-2-4-3-4-17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901-115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409-2-4-3-4-18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901-243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柴油发电机防锈水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柴油发电机冷却水保护液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85705.50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14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2023-10-18T03:14:27Z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