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连平至从化路段监控系统杀毒软件续费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连平至从化路段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675"/>
        <w:gridCol w:w="1138"/>
        <w:gridCol w:w="775"/>
        <w:gridCol w:w="762"/>
        <w:gridCol w:w="2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409-2-1-5-9-11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杀毒软件每端点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lang w:val="en-US" w:eastAsia="zh-CN"/>
              </w:rPr>
              <w:t>瑞星</w:t>
            </w:r>
          </w:p>
        </w:tc>
        <w:tc>
          <w:tcPr>
            <w:tcW w:w="7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点˙年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42</w:t>
            </w:r>
          </w:p>
        </w:tc>
        <w:tc>
          <w:tcPr>
            <w:tcW w:w="23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可恢复杀毒软件正常使用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8400.0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32D1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DFB30E9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6</TotalTime>
  <ScaleCrop>false</ScaleCrop>
  <LinksUpToDate>false</LinksUpToDate>
  <CharactersWithSpaces>1177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2023-10-11T07:39:48Z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