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6A1AE377" w:rsidR="00DC2671" w:rsidRPr="004D1731" w:rsidRDefault="000B1D07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0B1D07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广州交投集团营运道路2023-2026年度机电养护综合管养项目-广州新洲至化龙快速路固定用工劳务合作项目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DFB3F55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0B1D07" w:rsidRPr="000B1D07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广州交投集团营运道路2023-2026年度机电养护综合管养项目-广州新洲至化龙快速路固定用工劳务合作项目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36B852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F16A8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863EE70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B1D07">
        <w:rPr>
          <w:rFonts w:ascii="仿宋" w:eastAsia="仿宋" w:hAnsi="仿宋"/>
          <w:bCs/>
          <w:snapToGrid w:val="0"/>
          <w:kern w:val="0"/>
          <w:sz w:val="24"/>
        </w:rPr>
        <w:t>44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A0FF65C" w:rsidR="00DC2671" w:rsidRPr="000E1D5C" w:rsidRDefault="00FD68FC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FD68FC">
        <w:rPr>
          <w:rFonts w:ascii="仿宋" w:eastAsia="仿宋" w:hAnsi="仿宋" w:hint="eastAsia"/>
          <w:bCs/>
          <w:snapToGrid w:val="0"/>
          <w:kern w:val="0"/>
          <w:sz w:val="24"/>
        </w:rPr>
        <w:t>主要施工内容为广州新洲至化龙快速路沿线供配电系统、供水系统、照明系统维护保养合同，主要工程量为路段包括低压电房设施每日巡检、箱式变压器每周巡检、收费广场及收费中心给排水系统、统供配电及照明、生活设施小修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D5E4044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DF16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F16A8">
        <w:rPr>
          <w:rFonts w:ascii="仿宋" w:eastAsia="仿宋" w:hAnsi="仿宋"/>
          <w:color w:val="000000"/>
          <w:sz w:val="24"/>
          <w:u w:val="single"/>
        </w:rPr>
        <w:t>1</w:t>
      </w:r>
      <w:r w:rsidR="00777992">
        <w:rPr>
          <w:rFonts w:ascii="仿宋" w:eastAsia="仿宋" w:hAnsi="仿宋"/>
          <w:color w:val="000000"/>
          <w:sz w:val="24"/>
          <w:u w:val="single"/>
        </w:rPr>
        <w:t>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428120F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DF16A8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F16A8">
        <w:rPr>
          <w:rFonts w:ascii="仿宋" w:eastAsia="仿宋" w:hAnsi="仿宋"/>
          <w:color w:val="000000"/>
          <w:sz w:val="24"/>
        </w:rPr>
        <w:t>0</w:t>
      </w:r>
      <w:r w:rsidR="00777992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673CE4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B1D07" w:rsidRPr="000B1D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广州交投集团营运道路2023-2026年度机电养护综合管养项目-广州新洲至化龙快速路固定用工劳务合作项目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503" w:type="dxa"/>
        <w:tblInd w:w="-885" w:type="dxa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0"/>
        <w:gridCol w:w="1134"/>
        <w:gridCol w:w="1134"/>
        <w:gridCol w:w="1418"/>
        <w:gridCol w:w="3414"/>
      </w:tblGrid>
      <w:tr w:rsidR="00E70E9E" w:rsidRPr="00E70E9E" w14:paraId="7B95DFEC" w14:textId="77777777" w:rsidTr="00E70E9E">
        <w:trPr>
          <w:trHeight w:val="10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F55D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E5D4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9F00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AA8D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BE1C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1EAD" w14:textId="56FD78E0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98E8" w14:textId="0F4C9B0B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CFC1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E70E9E" w:rsidRPr="00E70E9E" w14:paraId="55BD096B" w14:textId="77777777" w:rsidTr="00E70E9E">
        <w:trPr>
          <w:trHeight w:val="177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C6583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180D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70E9E">
              <w:rPr>
                <w:rFonts w:ascii="宋体" w:hAnsi="宋体" w:cs="宋体" w:hint="eastAsia"/>
                <w:kern w:val="0"/>
                <w:sz w:val="20"/>
                <w:szCs w:val="20"/>
              </w:rPr>
              <w:t>驻场电工（低压）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6CCF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22FB" w14:textId="580FDE63" w:rsidR="00E70E9E" w:rsidRPr="00E70E9E" w:rsidRDefault="00D30B58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0B58">
              <w:rPr>
                <w:rFonts w:ascii="宋体" w:hAnsi="宋体" w:cs="宋体" w:hint="eastAsia"/>
                <w:kern w:val="0"/>
                <w:sz w:val="18"/>
                <w:szCs w:val="18"/>
              </w:rPr>
              <w:t>人/日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D299" w14:textId="31048F48" w:rsidR="00E70E9E" w:rsidRPr="00E70E9E" w:rsidRDefault="00D30B58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1095</w:t>
            </w:r>
            <w:r w:rsidR="00E70E9E"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0223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C849" w14:textId="55130A1B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94FA" w14:textId="2256972C" w:rsidR="00E70E9E" w:rsidRPr="00E70E9E" w:rsidRDefault="00D30B58" w:rsidP="00E70E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30B5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包括低压电房设施巡检、箱式变压器巡检场区给排水系统及生活配套设施巡检保养、路段照明巡检保养、其他机电系统（直饮水系统)、场区给排水及生活配套设施维修。</w:t>
            </w:r>
          </w:p>
        </w:tc>
      </w:tr>
      <w:tr w:rsidR="00D30B58" w:rsidRPr="00E70E9E" w14:paraId="138D23D9" w14:textId="77777777" w:rsidTr="00D30B58">
        <w:trPr>
          <w:trHeight w:val="104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AA6D6" w14:textId="3FD01F01" w:rsidR="00D30B58" w:rsidRPr="00E70E9E" w:rsidRDefault="00D30B58" w:rsidP="00D30B58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F5A40" w14:textId="2E4232F2" w:rsidR="00D30B58" w:rsidRPr="00E70E9E" w:rsidRDefault="00D30B58" w:rsidP="00D30B58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2t</w:t>
            </w:r>
            <w:r>
              <w:rPr>
                <w:rFonts w:hint="eastAsia"/>
                <w:sz w:val="16"/>
                <w:szCs w:val="16"/>
              </w:rPr>
              <w:t>以内载货汽车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226B" w14:textId="3CA92FA0" w:rsidR="00D30B58" w:rsidRPr="00E70E9E" w:rsidRDefault="00D30B58" w:rsidP="00D30B5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31C30" w14:textId="4194F26E" w:rsidR="00D30B58" w:rsidRPr="00D30B58" w:rsidRDefault="00D30B58" w:rsidP="00D30B5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台班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D5BEB" w14:textId="70C01DFF" w:rsidR="00D30B58" w:rsidRPr="00E70E9E" w:rsidRDefault="00D30B58" w:rsidP="00D30B5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65.00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1139" w14:textId="77777777" w:rsidR="00D30B58" w:rsidRPr="00E70E9E" w:rsidRDefault="00D30B58" w:rsidP="00D30B5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A327" w14:textId="77777777" w:rsidR="00D30B58" w:rsidRPr="00E70E9E" w:rsidRDefault="00D30B58" w:rsidP="00D30B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8FB4A" w14:textId="77777777" w:rsidR="00D30B58" w:rsidRPr="00E70E9E" w:rsidRDefault="00D30B58" w:rsidP="00D30B5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bookmarkStart w:id="3" w:name="_GoBack"/>
            <w:bookmarkEnd w:id="3"/>
          </w:p>
        </w:tc>
      </w:tr>
      <w:tr w:rsidR="00E70E9E" w:rsidRPr="00E70E9E" w14:paraId="1263FA53" w14:textId="77777777" w:rsidTr="00E70E9E">
        <w:trPr>
          <w:trHeight w:val="532"/>
        </w:trPr>
        <w:tc>
          <w:tcPr>
            <w:tcW w:w="4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3C77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7EF7" w14:textId="56779AC1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AC7C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E70E9E" w:rsidRPr="00E70E9E" w14:paraId="42B5B52F" w14:textId="77777777" w:rsidTr="00E70E9E">
        <w:trPr>
          <w:trHeight w:val="532"/>
        </w:trPr>
        <w:tc>
          <w:tcPr>
            <w:tcW w:w="4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FD7F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C594" w14:textId="4578BC00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B3CE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403DF" w14:textId="77777777" w:rsidR="007B1DB9" w:rsidRDefault="007B1DB9" w:rsidP="00001DA7">
      <w:r>
        <w:separator/>
      </w:r>
    </w:p>
  </w:endnote>
  <w:endnote w:type="continuationSeparator" w:id="0">
    <w:p w14:paraId="7F62A5BB" w14:textId="77777777" w:rsidR="007B1DB9" w:rsidRDefault="007B1DB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FFD3B" w14:textId="77777777" w:rsidR="007B1DB9" w:rsidRDefault="007B1DB9" w:rsidP="00001DA7">
      <w:r>
        <w:separator/>
      </w:r>
    </w:p>
  </w:footnote>
  <w:footnote w:type="continuationSeparator" w:id="0">
    <w:p w14:paraId="11F159D2" w14:textId="77777777" w:rsidR="007B1DB9" w:rsidRDefault="007B1DB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B1D07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77992"/>
    <w:rsid w:val="0078511D"/>
    <w:rsid w:val="0078549D"/>
    <w:rsid w:val="00787BF3"/>
    <w:rsid w:val="007A57B7"/>
    <w:rsid w:val="007A6C09"/>
    <w:rsid w:val="007B1DB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673EB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F4EE9"/>
    <w:rsid w:val="00B26AE9"/>
    <w:rsid w:val="00B364A3"/>
    <w:rsid w:val="00B53E13"/>
    <w:rsid w:val="00B75D65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24CAF"/>
    <w:rsid w:val="00D30B58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16A8"/>
    <w:rsid w:val="00DF442B"/>
    <w:rsid w:val="00E076F9"/>
    <w:rsid w:val="00E6082A"/>
    <w:rsid w:val="00E70E9E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D68F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71B2A-DF93-498D-8038-FF59A210B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</Pages>
  <Words>178</Words>
  <Characters>1018</Characters>
  <Application>Microsoft Office Word</Application>
  <DocSecurity>0</DocSecurity>
  <Lines>8</Lines>
  <Paragraphs>2</Paragraphs>
  <ScaleCrop>false</ScaleCrop>
  <Company>Microsoft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81</cp:revision>
  <cp:lastPrinted>2022-10-20T06:50:00Z</cp:lastPrinted>
  <dcterms:created xsi:type="dcterms:W3CDTF">2022-10-19T02:55:00Z</dcterms:created>
  <dcterms:modified xsi:type="dcterms:W3CDTF">2023-10-08T02:58:00Z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