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广东省珠海市香海大桥（含支线工程）机电工程建养一体化施工项目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镀锌钢丝绳、嘉善法兰等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2023-08-02T07:34:59Z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