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7FF37BD4" w:rsidR="00DC2671" w:rsidRPr="004D1731" w:rsidRDefault="00AB23A2" w:rsidP="002C429D">
      <w:pPr>
        <w:spacing w:line="360" w:lineRule="auto"/>
        <w:jc w:val="center"/>
        <w:outlineLvl w:val="1"/>
        <w:rPr>
          <w:rFonts w:ascii="仿宋" w:eastAsia="仿宋" w:hAnsi="仿宋"/>
          <w:sz w:val="24"/>
        </w:rPr>
      </w:pPr>
      <w:r w:rsidRPr="00AB23A2">
        <w:rPr>
          <w:rFonts w:ascii="仿宋" w:eastAsia="仿宋" w:hAnsi="仿宋" w:hint="eastAsia"/>
          <w:b/>
          <w:color w:val="000000"/>
          <w:sz w:val="32"/>
          <w:szCs w:val="32"/>
        </w:rPr>
        <w:t>洪奇沥大桥健康监测及防碰撞预警系统值守技术服务</w:t>
      </w:r>
      <w:r w:rsidR="00370271" w:rsidRPr="00370271">
        <w:rPr>
          <w:rFonts w:ascii="仿宋" w:eastAsia="仿宋" w:hAnsi="仿宋" w:hint="eastAsia"/>
          <w:b/>
          <w:color w:val="000000"/>
          <w:sz w:val="32"/>
          <w:szCs w:val="32"/>
        </w:rPr>
        <w:t>采购意向征集公告</w:t>
      </w: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36F091D7" w14:textId="1429F4EC"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AB23A2" w:rsidRPr="00AB23A2">
        <w:rPr>
          <w:rFonts w:ascii="仿宋" w:eastAsia="仿宋" w:hAnsi="仿宋" w:hint="eastAsia"/>
          <w:bCs/>
          <w:snapToGrid w:val="0"/>
          <w:kern w:val="0"/>
          <w:sz w:val="24"/>
        </w:rPr>
        <w:t>洪奇沥大桥健康监测及防碰撞预警系统值守技术服务</w:t>
      </w:r>
    </w:p>
    <w:p w14:paraId="4617A3AC" w14:textId="379CB4AC"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D9294C">
        <w:rPr>
          <w:rFonts w:ascii="仿宋" w:eastAsia="仿宋" w:hAnsi="仿宋" w:hint="eastAsia"/>
          <w:bCs/>
          <w:snapToGrid w:val="0"/>
          <w:kern w:val="0"/>
          <w:sz w:val="24"/>
        </w:rPr>
        <w:t>广州</w:t>
      </w:r>
      <w:r w:rsidR="0088737E">
        <w:rPr>
          <w:rFonts w:ascii="仿宋" w:eastAsia="仿宋" w:hAnsi="仿宋" w:hint="eastAsia"/>
          <w:bCs/>
          <w:snapToGrid w:val="0"/>
          <w:kern w:val="0"/>
          <w:sz w:val="24"/>
        </w:rPr>
        <w:t>市</w:t>
      </w:r>
    </w:p>
    <w:p w14:paraId="13EECAAA" w14:textId="4A7E9A60"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8457ED">
        <w:rPr>
          <w:rFonts w:ascii="仿宋" w:eastAsia="仿宋" w:hAnsi="仿宋" w:hint="eastAsia"/>
          <w:bCs/>
          <w:snapToGrid w:val="0"/>
          <w:kern w:val="0"/>
          <w:sz w:val="24"/>
        </w:rPr>
        <w:t>技术服务</w:t>
      </w:r>
    </w:p>
    <w:p w14:paraId="4AE192AE" w14:textId="1EE90AB6"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AB23A2">
        <w:rPr>
          <w:rFonts w:ascii="仿宋" w:eastAsia="仿宋" w:hAnsi="仿宋"/>
          <w:bCs/>
          <w:snapToGrid w:val="0"/>
          <w:kern w:val="0"/>
          <w:sz w:val="24"/>
        </w:rPr>
        <w:t>9</w:t>
      </w:r>
      <w:r w:rsidR="00AB23A2">
        <w:rPr>
          <w:rFonts w:ascii="仿宋" w:eastAsia="仿宋" w:hAnsi="仿宋" w:hint="eastAsia"/>
          <w:bCs/>
          <w:snapToGrid w:val="0"/>
          <w:kern w:val="0"/>
          <w:sz w:val="24"/>
        </w:rPr>
        <w:t>个月</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790046AE"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AB23A2">
        <w:rPr>
          <w:rFonts w:ascii="仿宋" w:eastAsia="仿宋" w:hAnsi="仿宋"/>
          <w:bCs/>
          <w:snapToGrid w:val="0"/>
          <w:kern w:val="0"/>
          <w:sz w:val="24"/>
        </w:rPr>
        <w:t>80000.00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4938DC87" w:rsidR="00DC2671" w:rsidRPr="000E1D5C" w:rsidRDefault="002C429D" w:rsidP="00C96BAB">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w:t>
      </w:r>
      <w:r w:rsidR="00676361">
        <w:rPr>
          <w:rFonts w:ascii="仿宋" w:eastAsia="仿宋" w:hAnsi="仿宋" w:hint="eastAsia"/>
          <w:bCs/>
          <w:snapToGrid w:val="0"/>
          <w:kern w:val="0"/>
          <w:sz w:val="24"/>
        </w:rPr>
        <w:t>工作</w:t>
      </w:r>
      <w:r w:rsidR="00DC5292">
        <w:rPr>
          <w:rFonts w:ascii="仿宋" w:eastAsia="仿宋" w:hAnsi="仿宋" w:hint="eastAsia"/>
          <w:bCs/>
          <w:snapToGrid w:val="0"/>
          <w:kern w:val="0"/>
          <w:sz w:val="24"/>
        </w:rPr>
        <w:t>内容为</w:t>
      </w:r>
      <w:r w:rsidR="00AB23A2">
        <w:rPr>
          <w:rFonts w:ascii="仿宋" w:eastAsia="仿宋" w:hAnsi="仿宋" w:hint="eastAsia"/>
          <w:bCs/>
          <w:snapToGrid w:val="0"/>
          <w:kern w:val="0"/>
          <w:sz w:val="24"/>
        </w:rPr>
        <w:t>洪奇沥大桥健康监测及防碰</w:t>
      </w:r>
      <w:r w:rsidR="00676361">
        <w:rPr>
          <w:rFonts w:ascii="仿宋" w:eastAsia="仿宋" w:hAnsi="仿宋" w:hint="eastAsia"/>
          <w:bCs/>
          <w:snapToGrid w:val="0"/>
          <w:kern w:val="0"/>
          <w:sz w:val="24"/>
        </w:rPr>
        <w:t>撞预警系统的监控值守工作</w:t>
      </w:r>
      <w:r w:rsidR="00551C65">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231D96A" w14:textId="71A5302D" w:rsidR="00A35440" w:rsidRPr="004D1731" w:rsidRDefault="00551C65" w:rsidP="00A93858">
      <w:pPr>
        <w:pStyle w:val="a0"/>
        <w:spacing w:line="360" w:lineRule="auto"/>
        <w:ind w:firstLine="480"/>
        <w:rPr>
          <w:rFonts w:ascii="仿宋" w:eastAsia="仿宋" w:hAnsi="仿宋"/>
          <w:sz w:val="24"/>
        </w:rPr>
      </w:pPr>
      <w:r w:rsidRPr="00551C65">
        <w:rPr>
          <w:rFonts w:ascii="仿宋" w:eastAsia="仿宋" w:hAnsi="仿宋" w:hint="eastAsia"/>
          <w:sz w:val="24"/>
        </w:rPr>
        <w:t>承担本次施工工程的企事业单位应信用信誉良好，具有有效的法人营业执照。</w:t>
      </w:r>
    </w:p>
    <w:p w14:paraId="4D6E75C6" w14:textId="77777777"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2FF2CDA2"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AB23A2">
        <w:rPr>
          <w:rFonts w:ascii="仿宋" w:eastAsia="仿宋" w:hAnsi="仿宋"/>
          <w:color w:val="000000"/>
          <w:sz w:val="24"/>
          <w:u w:val="single"/>
        </w:rPr>
        <w:t>3</w:t>
      </w:r>
      <w:r w:rsidRPr="004D1731">
        <w:rPr>
          <w:rFonts w:ascii="仿宋" w:eastAsia="仿宋" w:hAnsi="仿宋"/>
          <w:color w:val="000000"/>
          <w:sz w:val="24"/>
          <w:u w:val="single"/>
        </w:rPr>
        <w:t>年</w:t>
      </w:r>
      <w:r w:rsidR="00AB23A2">
        <w:rPr>
          <w:rFonts w:ascii="仿宋" w:eastAsia="仿宋" w:hAnsi="仿宋"/>
          <w:color w:val="000000"/>
          <w:sz w:val="24"/>
          <w:u w:val="single"/>
        </w:rPr>
        <w:t>6</w:t>
      </w:r>
      <w:r w:rsidRPr="004D1731">
        <w:rPr>
          <w:rFonts w:ascii="仿宋" w:eastAsia="仿宋" w:hAnsi="仿宋"/>
          <w:color w:val="000000"/>
          <w:sz w:val="24"/>
          <w:u w:val="single"/>
        </w:rPr>
        <w:t>月</w:t>
      </w:r>
      <w:r w:rsidR="00AB23A2">
        <w:rPr>
          <w:rFonts w:ascii="仿宋" w:eastAsia="仿宋" w:hAnsi="仿宋"/>
          <w:color w:val="000000"/>
          <w:sz w:val="24"/>
          <w:u w:val="single"/>
        </w:rPr>
        <w:t>29</w:t>
      </w:r>
      <w:r w:rsidRPr="004D1731">
        <w:rPr>
          <w:rFonts w:ascii="仿宋" w:eastAsia="仿宋" w:hAnsi="仿宋"/>
          <w:color w:val="000000"/>
          <w:sz w:val="24"/>
          <w:u w:val="single"/>
        </w:rPr>
        <w:t>日</w:t>
      </w:r>
      <w:r w:rsidR="006A5CB7">
        <w:rPr>
          <w:rFonts w:ascii="仿宋" w:eastAsia="仿宋" w:hAnsi="仿宋"/>
          <w:color w:val="000000"/>
          <w:sz w:val="24"/>
          <w:u w:val="single"/>
        </w:rPr>
        <w:t>14</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CA60C6">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采购人地址：</w:t>
      </w:r>
      <w:r w:rsidR="00A93858" w:rsidRPr="00A93858">
        <w:rPr>
          <w:rFonts w:ascii="仿宋" w:eastAsia="仿宋" w:hAnsi="仿宋" w:hint="eastAsia"/>
          <w:color w:val="000000"/>
          <w:sz w:val="24"/>
        </w:rPr>
        <w:t>广州市番禺区洛浦街道北环路87号</w:t>
      </w:r>
    </w:p>
    <w:p w14:paraId="744BE123"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731EB9">
        <w:rPr>
          <w:rFonts w:ascii="仿宋" w:eastAsia="仿宋" w:hAnsi="仿宋" w:hint="eastAsia"/>
          <w:color w:val="000000"/>
          <w:sz w:val="24"/>
        </w:rPr>
        <w:t>余鹏</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lastRenderedPageBreak/>
        <w:t>广东诚泰交通科技发展有限公司</w:t>
      </w:r>
    </w:p>
    <w:p w14:paraId="7CDB8FB8" w14:textId="1A202475"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AB23A2">
        <w:rPr>
          <w:rFonts w:ascii="仿宋" w:eastAsia="仿宋" w:hAnsi="仿宋"/>
          <w:color w:val="000000"/>
          <w:sz w:val="24"/>
        </w:rPr>
        <w:t>6</w:t>
      </w:r>
      <w:r w:rsidRPr="004D1731">
        <w:rPr>
          <w:rFonts w:ascii="仿宋" w:eastAsia="仿宋" w:hAnsi="仿宋"/>
          <w:color w:val="000000"/>
          <w:sz w:val="24"/>
        </w:rPr>
        <w:t>月</w:t>
      </w:r>
      <w:r w:rsidR="00676361">
        <w:rPr>
          <w:rFonts w:ascii="仿宋" w:eastAsia="仿宋" w:hAnsi="仿宋"/>
          <w:color w:val="000000"/>
          <w:sz w:val="24"/>
        </w:rPr>
        <w:t>2</w:t>
      </w:r>
      <w:r w:rsidR="00AB23A2">
        <w:rPr>
          <w:rFonts w:ascii="仿宋" w:eastAsia="仿宋" w:hAnsi="仿宋"/>
          <w:color w:val="000000"/>
          <w:sz w:val="24"/>
        </w:rPr>
        <w:t>7</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583A53D1"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2453BC" w:rsidRPr="002453BC">
        <w:rPr>
          <w:rFonts w:ascii="仿宋" w:eastAsia="仿宋" w:hAnsi="仿宋" w:hint="eastAsia"/>
          <w:snapToGrid w:val="0"/>
          <w:color w:val="000000"/>
          <w:kern w:val="0"/>
          <w:sz w:val="28"/>
          <w:szCs w:val="28"/>
          <w:u w:val="single"/>
        </w:rPr>
        <w:t>洪奇沥大桥健康监测及防碰撞预警系统值守技术服务采购意向征集公告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1CFC4465"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Style w:val="ad"/>
        <w:tblW w:w="0" w:type="auto"/>
        <w:tblLook w:val="04A0" w:firstRow="1" w:lastRow="0" w:firstColumn="1" w:lastColumn="0" w:noHBand="0" w:noVBand="1"/>
      </w:tblPr>
      <w:tblGrid>
        <w:gridCol w:w="880"/>
        <w:gridCol w:w="2347"/>
        <w:gridCol w:w="2551"/>
        <w:gridCol w:w="709"/>
        <w:gridCol w:w="709"/>
        <w:gridCol w:w="1326"/>
      </w:tblGrid>
      <w:tr w:rsidR="0053632F" w:rsidRPr="00A36C7D" w14:paraId="000C94F4" w14:textId="116B6209" w:rsidTr="0053632F">
        <w:trPr>
          <w:trHeight w:val="285"/>
        </w:trPr>
        <w:tc>
          <w:tcPr>
            <w:tcW w:w="880" w:type="dxa"/>
            <w:noWrap/>
            <w:hideMark/>
          </w:tcPr>
          <w:p w14:paraId="2C760B55" w14:textId="77777777" w:rsidR="0053632F" w:rsidRPr="00A36C7D" w:rsidRDefault="0053632F" w:rsidP="00A36C7D">
            <w:pPr>
              <w:pStyle w:val="a0"/>
              <w:ind w:firstLineChars="0" w:firstLine="0"/>
              <w:rPr>
                <w:rFonts w:ascii="仿宋" w:eastAsia="仿宋" w:hAnsi="仿宋"/>
              </w:rPr>
            </w:pPr>
            <w:r w:rsidRPr="00A36C7D">
              <w:rPr>
                <w:rFonts w:ascii="仿宋" w:eastAsia="仿宋" w:hAnsi="仿宋" w:hint="eastAsia"/>
              </w:rPr>
              <w:t>序号</w:t>
            </w:r>
          </w:p>
        </w:tc>
        <w:tc>
          <w:tcPr>
            <w:tcW w:w="2347" w:type="dxa"/>
            <w:noWrap/>
            <w:hideMark/>
          </w:tcPr>
          <w:p w14:paraId="479D7ABE" w14:textId="77777777" w:rsidR="0053632F" w:rsidRPr="00A36C7D" w:rsidRDefault="0053632F" w:rsidP="00A36C7D">
            <w:pPr>
              <w:pStyle w:val="a0"/>
              <w:rPr>
                <w:rFonts w:ascii="仿宋" w:eastAsia="仿宋" w:hAnsi="仿宋"/>
              </w:rPr>
            </w:pPr>
            <w:r w:rsidRPr="00A36C7D">
              <w:rPr>
                <w:rFonts w:ascii="仿宋" w:eastAsia="仿宋" w:hAnsi="仿宋" w:hint="eastAsia"/>
              </w:rPr>
              <w:t>工作内容</w:t>
            </w:r>
          </w:p>
        </w:tc>
        <w:tc>
          <w:tcPr>
            <w:tcW w:w="2551" w:type="dxa"/>
            <w:noWrap/>
            <w:hideMark/>
          </w:tcPr>
          <w:p w14:paraId="7F7AB412" w14:textId="77777777" w:rsidR="0053632F" w:rsidRPr="00A36C7D" w:rsidRDefault="0053632F" w:rsidP="00A36C7D">
            <w:pPr>
              <w:pStyle w:val="a0"/>
              <w:rPr>
                <w:rFonts w:ascii="仿宋" w:eastAsia="仿宋" w:hAnsi="仿宋"/>
              </w:rPr>
            </w:pPr>
            <w:r w:rsidRPr="00A36C7D">
              <w:rPr>
                <w:rFonts w:ascii="仿宋" w:eastAsia="仿宋" w:hAnsi="仿宋" w:hint="eastAsia"/>
              </w:rPr>
              <w:t>说明</w:t>
            </w:r>
          </w:p>
        </w:tc>
        <w:tc>
          <w:tcPr>
            <w:tcW w:w="709" w:type="dxa"/>
            <w:noWrap/>
            <w:hideMark/>
          </w:tcPr>
          <w:p w14:paraId="215B09B5" w14:textId="77777777" w:rsidR="0053632F" w:rsidRPr="00A36C7D" w:rsidRDefault="0053632F" w:rsidP="00A36C7D">
            <w:pPr>
              <w:pStyle w:val="a0"/>
              <w:ind w:firstLineChars="0" w:firstLine="0"/>
              <w:rPr>
                <w:rFonts w:ascii="仿宋" w:eastAsia="仿宋" w:hAnsi="仿宋"/>
              </w:rPr>
            </w:pPr>
            <w:r w:rsidRPr="00A36C7D">
              <w:rPr>
                <w:rFonts w:ascii="仿宋" w:eastAsia="仿宋" w:hAnsi="仿宋" w:hint="eastAsia"/>
              </w:rPr>
              <w:t>单位</w:t>
            </w:r>
          </w:p>
        </w:tc>
        <w:tc>
          <w:tcPr>
            <w:tcW w:w="709" w:type="dxa"/>
            <w:noWrap/>
            <w:hideMark/>
          </w:tcPr>
          <w:p w14:paraId="3C901F46" w14:textId="77777777" w:rsidR="0053632F" w:rsidRPr="00A36C7D" w:rsidRDefault="0053632F" w:rsidP="00A36C7D">
            <w:pPr>
              <w:pStyle w:val="a0"/>
              <w:ind w:firstLineChars="0" w:firstLine="0"/>
              <w:rPr>
                <w:rFonts w:ascii="仿宋" w:eastAsia="仿宋" w:hAnsi="仿宋"/>
              </w:rPr>
            </w:pPr>
            <w:r w:rsidRPr="00A36C7D">
              <w:rPr>
                <w:rFonts w:ascii="仿宋" w:eastAsia="仿宋" w:hAnsi="仿宋" w:hint="eastAsia"/>
              </w:rPr>
              <w:t>数量</w:t>
            </w:r>
          </w:p>
        </w:tc>
        <w:tc>
          <w:tcPr>
            <w:tcW w:w="1326" w:type="dxa"/>
          </w:tcPr>
          <w:p w14:paraId="5F9CB85A" w14:textId="5A53BD7F" w:rsidR="0053632F" w:rsidRPr="00A36C7D" w:rsidRDefault="0053632F" w:rsidP="00A36C7D">
            <w:pPr>
              <w:pStyle w:val="a0"/>
              <w:ind w:firstLineChars="0" w:firstLine="0"/>
              <w:rPr>
                <w:rFonts w:ascii="仿宋" w:eastAsia="仿宋" w:hAnsi="仿宋"/>
              </w:rPr>
            </w:pPr>
            <w:r>
              <w:rPr>
                <w:rFonts w:ascii="仿宋" w:eastAsia="仿宋" w:hAnsi="仿宋" w:hint="eastAsia"/>
              </w:rPr>
              <w:t>备注</w:t>
            </w:r>
          </w:p>
        </w:tc>
      </w:tr>
      <w:tr w:rsidR="0053632F" w:rsidRPr="00A36C7D" w14:paraId="48578354" w14:textId="1A5940AB" w:rsidTr="0053632F">
        <w:trPr>
          <w:trHeight w:val="1592"/>
        </w:trPr>
        <w:tc>
          <w:tcPr>
            <w:tcW w:w="880" w:type="dxa"/>
            <w:noWrap/>
            <w:vAlign w:val="center"/>
            <w:hideMark/>
          </w:tcPr>
          <w:p w14:paraId="7DBB03EB" w14:textId="77777777" w:rsidR="0053632F" w:rsidRPr="00A36C7D" w:rsidRDefault="0053632F" w:rsidP="00A36C7D">
            <w:pPr>
              <w:pStyle w:val="a0"/>
              <w:ind w:firstLineChars="0" w:firstLine="0"/>
              <w:jc w:val="left"/>
              <w:rPr>
                <w:rFonts w:ascii="仿宋" w:eastAsia="仿宋" w:hAnsi="仿宋"/>
              </w:rPr>
            </w:pPr>
            <w:r w:rsidRPr="00A36C7D">
              <w:rPr>
                <w:rFonts w:ascii="仿宋" w:eastAsia="仿宋" w:hAnsi="仿宋" w:hint="eastAsia"/>
              </w:rPr>
              <w:t>1</w:t>
            </w:r>
          </w:p>
        </w:tc>
        <w:tc>
          <w:tcPr>
            <w:tcW w:w="2347" w:type="dxa"/>
            <w:vAlign w:val="center"/>
            <w:hideMark/>
          </w:tcPr>
          <w:p w14:paraId="0A923FD1" w14:textId="67ED382F" w:rsidR="0053632F" w:rsidRPr="00A36C7D" w:rsidRDefault="0053632F" w:rsidP="00A36C7D">
            <w:pPr>
              <w:pStyle w:val="a0"/>
              <w:ind w:firstLineChars="0" w:firstLine="0"/>
              <w:rPr>
                <w:rFonts w:ascii="仿宋" w:eastAsia="仿宋" w:hAnsi="仿宋"/>
              </w:rPr>
            </w:pPr>
            <w:r>
              <w:rPr>
                <w:rFonts w:ascii="仿宋" w:eastAsia="仿宋" w:hAnsi="仿宋" w:hint="eastAsia"/>
              </w:rPr>
              <w:t>洪奇沥大桥健康监测及防碰撞预警系统监控值守工作</w:t>
            </w:r>
          </w:p>
        </w:tc>
        <w:tc>
          <w:tcPr>
            <w:tcW w:w="2551" w:type="dxa"/>
            <w:vAlign w:val="center"/>
            <w:hideMark/>
          </w:tcPr>
          <w:p w14:paraId="27A6F657" w14:textId="2B5544E2" w:rsidR="0053632F" w:rsidRPr="00A36C7D" w:rsidRDefault="0053632F" w:rsidP="00A36C7D">
            <w:pPr>
              <w:pStyle w:val="a0"/>
              <w:ind w:firstLineChars="0" w:firstLine="0"/>
              <w:rPr>
                <w:rFonts w:ascii="仿宋" w:eastAsia="仿宋" w:hAnsi="仿宋"/>
              </w:rPr>
            </w:pPr>
            <w:r w:rsidRPr="00A36C7D">
              <w:rPr>
                <w:rFonts w:ascii="仿宋" w:eastAsia="仿宋" w:hAnsi="仿宋" w:hint="eastAsia"/>
              </w:rPr>
              <w:t>提供</w:t>
            </w:r>
            <w:r>
              <w:rPr>
                <w:rFonts w:ascii="仿宋" w:eastAsia="仿宋" w:hAnsi="仿宋" w:hint="eastAsia"/>
              </w:rPr>
              <w:t>9个月</w:t>
            </w:r>
            <w:r w:rsidRPr="00A36C7D">
              <w:rPr>
                <w:rFonts w:ascii="仿宋" w:eastAsia="仿宋" w:hAnsi="仿宋" w:hint="eastAsia"/>
              </w:rPr>
              <w:t>24小时值守支持服务及相关问题解决，现场处置服务</w:t>
            </w:r>
          </w:p>
        </w:tc>
        <w:tc>
          <w:tcPr>
            <w:tcW w:w="709" w:type="dxa"/>
            <w:noWrap/>
            <w:vAlign w:val="center"/>
            <w:hideMark/>
          </w:tcPr>
          <w:p w14:paraId="4B453109" w14:textId="77777777" w:rsidR="0053632F" w:rsidRPr="00A36C7D" w:rsidRDefault="0053632F" w:rsidP="00A36C7D">
            <w:pPr>
              <w:pStyle w:val="a0"/>
              <w:ind w:firstLineChars="0" w:firstLine="0"/>
              <w:rPr>
                <w:rFonts w:ascii="仿宋" w:eastAsia="仿宋" w:hAnsi="仿宋"/>
              </w:rPr>
            </w:pPr>
            <w:r w:rsidRPr="00A36C7D">
              <w:rPr>
                <w:rFonts w:ascii="仿宋" w:eastAsia="仿宋" w:hAnsi="仿宋" w:hint="eastAsia"/>
              </w:rPr>
              <w:t>项</w:t>
            </w:r>
          </w:p>
        </w:tc>
        <w:tc>
          <w:tcPr>
            <w:tcW w:w="709" w:type="dxa"/>
            <w:noWrap/>
            <w:vAlign w:val="center"/>
            <w:hideMark/>
          </w:tcPr>
          <w:p w14:paraId="38770069" w14:textId="77777777" w:rsidR="0053632F" w:rsidRPr="00A36C7D" w:rsidRDefault="0053632F" w:rsidP="00A36C7D">
            <w:pPr>
              <w:pStyle w:val="a0"/>
              <w:ind w:firstLineChars="0" w:firstLine="0"/>
              <w:rPr>
                <w:rFonts w:ascii="仿宋" w:eastAsia="仿宋" w:hAnsi="仿宋"/>
              </w:rPr>
            </w:pPr>
            <w:r w:rsidRPr="00A36C7D">
              <w:rPr>
                <w:rFonts w:ascii="仿宋" w:eastAsia="仿宋" w:hAnsi="仿宋" w:hint="eastAsia"/>
              </w:rPr>
              <w:t>1</w:t>
            </w:r>
          </w:p>
        </w:tc>
        <w:tc>
          <w:tcPr>
            <w:tcW w:w="1326" w:type="dxa"/>
          </w:tcPr>
          <w:p w14:paraId="6D12B024" w14:textId="6303335A" w:rsidR="0053632F" w:rsidRPr="00A36C7D" w:rsidRDefault="0053632F" w:rsidP="00A36C7D">
            <w:pPr>
              <w:pStyle w:val="a0"/>
              <w:ind w:firstLineChars="0" w:firstLine="0"/>
              <w:rPr>
                <w:rFonts w:ascii="仿宋" w:eastAsia="仿宋" w:hAnsi="仿宋"/>
              </w:rPr>
            </w:pPr>
            <w:r>
              <w:rPr>
                <w:rFonts w:ascii="仿宋" w:eastAsia="仿宋" w:hAnsi="仿宋" w:hint="eastAsia"/>
              </w:rPr>
              <w:t>提供年报，月报，日报和紧急应急处置</w:t>
            </w:r>
          </w:p>
        </w:tc>
      </w:tr>
    </w:tbl>
    <w:p w14:paraId="1BED8E7E" w14:textId="77777777" w:rsidR="003B360A" w:rsidRPr="00A743E9" w:rsidRDefault="003B360A" w:rsidP="001F1F12">
      <w:pPr>
        <w:pStyle w:val="a0"/>
        <w:ind w:firstLineChars="0" w:firstLine="0"/>
        <w:rPr>
          <w:rFonts w:ascii="仿宋" w:eastAsia="仿宋" w:hAnsi="仿宋"/>
        </w:rPr>
      </w:pPr>
    </w:p>
    <w:sectPr w:rsidR="003B360A" w:rsidRPr="00A743E9"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D5DD9" w14:textId="77777777" w:rsidR="00357B7D" w:rsidRDefault="00357B7D" w:rsidP="00001DA7">
      <w:r>
        <w:separator/>
      </w:r>
    </w:p>
  </w:endnote>
  <w:endnote w:type="continuationSeparator" w:id="0">
    <w:p w14:paraId="34057353" w14:textId="77777777" w:rsidR="00357B7D" w:rsidRDefault="00357B7D"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92EE8" w14:textId="77777777" w:rsidR="00357B7D" w:rsidRDefault="00357B7D" w:rsidP="00001DA7">
      <w:r>
        <w:separator/>
      </w:r>
    </w:p>
  </w:footnote>
  <w:footnote w:type="continuationSeparator" w:id="0">
    <w:p w14:paraId="6AFAF49C" w14:textId="77777777" w:rsidR="00357B7D" w:rsidRDefault="00357B7D"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616787953">
    <w:abstractNumId w:val="0"/>
  </w:num>
  <w:num w:numId="2" w16cid:durableId="1693265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63482"/>
    <w:rsid w:val="0007222E"/>
    <w:rsid w:val="000879E2"/>
    <w:rsid w:val="000C07ED"/>
    <w:rsid w:val="000C2CCF"/>
    <w:rsid w:val="000D252D"/>
    <w:rsid w:val="000E1D5C"/>
    <w:rsid w:val="0011673B"/>
    <w:rsid w:val="0015181C"/>
    <w:rsid w:val="00165E1A"/>
    <w:rsid w:val="001B1350"/>
    <w:rsid w:val="001D503C"/>
    <w:rsid w:val="001F1F12"/>
    <w:rsid w:val="00207C56"/>
    <w:rsid w:val="00240F72"/>
    <w:rsid w:val="0024251F"/>
    <w:rsid w:val="002453BC"/>
    <w:rsid w:val="00275961"/>
    <w:rsid w:val="00290FA1"/>
    <w:rsid w:val="002A3476"/>
    <w:rsid w:val="002C429D"/>
    <w:rsid w:val="002D5F6E"/>
    <w:rsid w:val="00311071"/>
    <w:rsid w:val="00330758"/>
    <w:rsid w:val="00333744"/>
    <w:rsid w:val="00357B7D"/>
    <w:rsid w:val="00361E1D"/>
    <w:rsid w:val="00370271"/>
    <w:rsid w:val="003743B9"/>
    <w:rsid w:val="00374E1A"/>
    <w:rsid w:val="003804EC"/>
    <w:rsid w:val="003859F6"/>
    <w:rsid w:val="003914A4"/>
    <w:rsid w:val="003A6E09"/>
    <w:rsid w:val="003B360A"/>
    <w:rsid w:val="003E0233"/>
    <w:rsid w:val="003E60EB"/>
    <w:rsid w:val="00412EC7"/>
    <w:rsid w:val="00417747"/>
    <w:rsid w:val="00423586"/>
    <w:rsid w:val="00492034"/>
    <w:rsid w:val="004B1038"/>
    <w:rsid w:val="004D1731"/>
    <w:rsid w:val="00503207"/>
    <w:rsid w:val="0053632F"/>
    <w:rsid w:val="00547EAE"/>
    <w:rsid w:val="00551C65"/>
    <w:rsid w:val="00557C5F"/>
    <w:rsid w:val="00572F00"/>
    <w:rsid w:val="005A7A3B"/>
    <w:rsid w:val="005E1D31"/>
    <w:rsid w:val="006040F6"/>
    <w:rsid w:val="00630530"/>
    <w:rsid w:val="00633077"/>
    <w:rsid w:val="006556B6"/>
    <w:rsid w:val="00676361"/>
    <w:rsid w:val="006A5CB7"/>
    <w:rsid w:val="006E45B7"/>
    <w:rsid w:val="006F3158"/>
    <w:rsid w:val="0071651A"/>
    <w:rsid w:val="00731EB9"/>
    <w:rsid w:val="007567C1"/>
    <w:rsid w:val="0078511D"/>
    <w:rsid w:val="00787BF3"/>
    <w:rsid w:val="007A6C09"/>
    <w:rsid w:val="007D241E"/>
    <w:rsid w:val="007D6217"/>
    <w:rsid w:val="00816370"/>
    <w:rsid w:val="008457ED"/>
    <w:rsid w:val="00853A30"/>
    <w:rsid w:val="008644E7"/>
    <w:rsid w:val="0088737E"/>
    <w:rsid w:val="008B2274"/>
    <w:rsid w:val="008D06C5"/>
    <w:rsid w:val="008D6C83"/>
    <w:rsid w:val="00933D7F"/>
    <w:rsid w:val="00944A7E"/>
    <w:rsid w:val="00960C76"/>
    <w:rsid w:val="009B02EE"/>
    <w:rsid w:val="009C503C"/>
    <w:rsid w:val="00A35440"/>
    <w:rsid w:val="00A3590B"/>
    <w:rsid w:val="00A36C7D"/>
    <w:rsid w:val="00A37B9F"/>
    <w:rsid w:val="00A4121E"/>
    <w:rsid w:val="00A6304F"/>
    <w:rsid w:val="00A72F7C"/>
    <w:rsid w:val="00A743E9"/>
    <w:rsid w:val="00A83720"/>
    <w:rsid w:val="00A868D6"/>
    <w:rsid w:val="00A93858"/>
    <w:rsid w:val="00AB23A2"/>
    <w:rsid w:val="00AD06CD"/>
    <w:rsid w:val="00B07F19"/>
    <w:rsid w:val="00B26AE9"/>
    <w:rsid w:val="00B83DD6"/>
    <w:rsid w:val="00BB3651"/>
    <w:rsid w:val="00BD44F8"/>
    <w:rsid w:val="00BF6F67"/>
    <w:rsid w:val="00C145DD"/>
    <w:rsid w:val="00C81493"/>
    <w:rsid w:val="00C96BAB"/>
    <w:rsid w:val="00CA60C6"/>
    <w:rsid w:val="00CB2437"/>
    <w:rsid w:val="00CD3785"/>
    <w:rsid w:val="00CD4EB9"/>
    <w:rsid w:val="00CE67DE"/>
    <w:rsid w:val="00CF7423"/>
    <w:rsid w:val="00D1151F"/>
    <w:rsid w:val="00D83252"/>
    <w:rsid w:val="00D85017"/>
    <w:rsid w:val="00D9294C"/>
    <w:rsid w:val="00DB1B42"/>
    <w:rsid w:val="00DC2671"/>
    <w:rsid w:val="00DC5018"/>
    <w:rsid w:val="00DC5292"/>
    <w:rsid w:val="00DE3315"/>
    <w:rsid w:val="00DE4782"/>
    <w:rsid w:val="00DF442B"/>
    <w:rsid w:val="00E076F9"/>
    <w:rsid w:val="00E6082A"/>
    <w:rsid w:val="00EC1F28"/>
    <w:rsid w:val="00ED5190"/>
    <w:rsid w:val="00EE394D"/>
    <w:rsid w:val="00F11244"/>
    <w:rsid w:val="00F17F3E"/>
    <w:rsid w:val="00F51C7B"/>
    <w:rsid w:val="00F544C8"/>
    <w:rsid w:val="00F60F29"/>
    <w:rsid w:val="00F74933"/>
    <w:rsid w:val="00F84162"/>
    <w:rsid w:val="00F9229D"/>
    <w:rsid w:val="00FA58AC"/>
    <w:rsid w:val="00FB662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543D-6832-4032-A037-34E2101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4</Pages>
  <Words>135</Words>
  <Characters>775</Characters>
  <Application>Microsoft Office Word</Application>
  <DocSecurity>0</DocSecurity>
  <Lines>6</Lines>
  <Paragraphs>1</Paragraphs>
  <ScaleCrop>false</ScaleCrop>
  <Company>Microsoft</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60</cp:revision>
  <cp:lastPrinted>2022-10-20T06:50:00Z</cp:lastPrinted>
  <dcterms:created xsi:type="dcterms:W3CDTF">2022-10-19T02:55:00Z</dcterms:created>
  <dcterms:modified xsi:type="dcterms:W3CDTF">2023-06-28T00:26:00Z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