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仿宋_GB2312" w:cs="Times New Roman"/>
          <w:b/>
          <w:color w:val="000000"/>
          <w:sz w:val="32"/>
          <w:szCs w:val="32"/>
          <w:lang w:val="en-US" w:eastAsia="zh-CN"/>
        </w:rPr>
      </w:pPr>
      <w:r>
        <w:rPr>
          <w:rFonts w:hint="eastAsia" w:eastAsia="仿宋_GB2312" w:cs="Times New Roman"/>
          <w:b/>
          <w:color w:val="000000"/>
          <w:sz w:val="32"/>
          <w:szCs w:val="32"/>
          <w:lang w:val="en-US" w:eastAsia="zh-CN"/>
        </w:rPr>
        <w:t>细分市场品牌运营及市场调查咨询服务项目</w:t>
      </w:r>
      <w:bookmarkStart w:id="3" w:name="_GoBack"/>
      <w:bookmarkEnd w:id="3"/>
    </w:p>
    <w:p>
      <w:pPr>
        <w:spacing w:line="360" w:lineRule="auto"/>
        <w:jc w:val="center"/>
        <w:outlineLvl w:val="1"/>
        <w:rPr>
          <w:rFonts w:hint="default" w:ascii="Times New Roman" w:hAnsi="Times New Roman" w:cs="Times New Roman"/>
          <w:color w:val="auto"/>
          <w:sz w:val="24"/>
        </w:rPr>
      </w:pPr>
      <w:r>
        <w:rPr>
          <w:rFonts w:hint="default" w:ascii="Times New Roman" w:hAnsi="Times New Roman" w:eastAsia="仿宋_GB2312" w:cs="Times New Roman"/>
          <w:b/>
          <w:color w:val="000000"/>
          <w:sz w:val="32"/>
          <w:szCs w:val="32"/>
          <w:lang w:val="en-US" w:eastAsia="zh-CN"/>
        </w:rPr>
        <w:t>采购意向征集公告</w:t>
      </w:r>
    </w:p>
    <w:p>
      <w:pPr>
        <w:numPr>
          <w:ilvl w:val="0"/>
          <w:numId w:val="1"/>
        </w:numPr>
        <w:topLinePunct/>
        <w:spacing w:line="360" w:lineRule="auto"/>
        <w:outlineLvl w:val="1"/>
        <w:rPr>
          <w:rFonts w:hint="default" w:ascii="Times New Roman" w:hAnsi="Times New Roman" w:cs="Times New Roman"/>
          <w:b/>
          <w:snapToGrid w:val="0"/>
          <w:color w:val="auto"/>
          <w:kern w:val="0"/>
          <w:sz w:val="24"/>
        </w:rPr>
      </w:pPr>
      <w:r>
        <w:rPr>
          <w:rFonts w:hint="default" w:ascii="Times New Roman" w:hAnsi="Times New Roman" w:cs="Times New Roman"/>
          <w:b/>
          <w:snapToGrid w:val="0"/>
          <w:color w:val="auto"/>
          <w:kern w:val="0"/>
          <w:sz w:val="24"/>
        </w:rPr>
        <w:t>项目</w:t>
      </w:r>
      <w:r>
        <w:rPr>
          <w:rFonts w:hint="default" w:ascii="Times New Roman" w:hAnsi="Times New Roman" w:cs="Times New Roman"/>
          <w:b/>
          <w:snapToGrid w:val="0"/>
          <w:color w:val="auto"/>
          <w:kern w:val="0"/>
          <w:sz w:val="24"/>
          <w:lang w:val="en-US" w:eastAsia="zh-CN"/>
        </w:rPr>
        <w:t>概况</w:t>
      </w:r>
    </w:p>
    <w:p>
      <w:pPr>
        <w:wordWrap w:val="0"/>
        <w:topLinePunct/>
        <w:spacing w:line="360" w:lineRule="auto"/>
        <w:ind w:firstLine="566" w:firstLineChars="236"/>
        <w:rPr>
          <w:rFonts w:hint="default" w:ascii="Times New Roman" w:hAnsi="Times New Roman" w:cs="Times New Roman"/>
          <w:bCs/>
          <w:snapToGrid w:val="0"/>
          <w:color w:val="auto"/>
          <w:kern w:val="0"/>
          <w:sz w:val="24"/>
          <w:lang w:eastAsia="zh-CN"/>
        </w:rPr>
      </w:pPr>
      <w:r>
        <w:rPr>
          <w:rFonts w:hint="default" w:ascii="Times New Roman" w:hAnsi="Times New Roman" w:cs="Times New Roman"/>
          <w:bCs/>
          <w:snapToGrid w:val="0"/>
          <w:color w:val="auto"/>
          <w:kern w:val="0"/>
          <w:sz w:val="24"/>
          <w:lang w:eastAsia="zh-CN"/>
        </w:rPr>
        <w:t>1.1项目名称：细分市场品牌运营及市场调查咨询服务项目</w:t>
      </w:r>
    </w:p>
    <w:p>
      <w:pPr>
        <w:wordWrap w:val="0"/>
        <w:topLinePunct/>
        <w:spacing w:line="360" w:lineRule="auto"/>
        <w:ind w:firstLine="566" w:firstLineChars="236"/>
        <w:rPr>
          <w:rFonts w:hint="default"/>
          <w:lang w:val="en-US" w:eastAsia="zh-CN"/>
        </w:rPr>
      </w:pPr>
      <w:r>
        <w:rPr>
          <w:rFonts w:hint="default" w:ascii="Times New Roman" w:hAnsi="Times New Roman" w:cs="Times New Roman"/>
          <w:bCs/>
          <w:snapToGrid w:val="0"/>
          <w:color w:val="auto"/>
          <w:kern w:val="0"/>
          <w:sz w:val="24"/>
          <w:lang w:eastAsia="zh-CN"/>
        </w:rPr>
        <w:t>1.2项目地点：</w:t>
      </w:r>
      <w:r>
        <w:rPr>
          <w:rFonts w:hint="eastAsia" w:cs="Times New Roman"/>
          <w:bCs/>
          <w:snapToGrid w:val="0"/>
          <w:color w:val="auto"/>
          <w:kern w:val="0"/>
          <w:sz w:val="24"/>
          <w:lang w:val="en-US" w:eastAsia="zh-CN"/>
        </w:rPr>
        <w:t>广州</w:t>
      </w:r>
    </w:p>
    <w:p>
      <w:pPr>
        <w:numPr>
          <w:ilvl w:val="0"/>
          <w:numId w:val="1"/>
        </w:numPr>
        <w:topLinePunct/>
        <w:spacing w:line="360" w:lineRule="auto"/>
        <w:outlineLvl w:val="1"/>
        <w:rPr>
          <w:rFonts w:hint="default" w:ascii="Times New Roman" w:hAnsi="Times New Roman" w:cs="Times New Roman"/>
          <w:b/>
          <w:snapToGrid w:val="0"/>
          <w:color w:val="auto"/>
          <w:kern w:val="0"/>
          <w:sz w:val="24"/>
        </w:rPr>
      </w:pPr>
      <w:r>
        <w:rPr>
          <w:rFonts w:hint="eastAsia" w:ascii="Times New Roman" w:hAnsi="Times New Roman" w:cs="Times New Roman"/>
          <w:b/>
          <w:snapToGrid w:val="0"/>
          <w:color w:val="auto"/>
          <w:kern w:val="0"/>
          <w:sz w:val="24"/>
          <w:lang w:val="en-US" w:eastAsia="zh-CN"/>
        </w:rPr>
        <w:t>服务内容</w:t>
      </w:r>
    </w:p>
    <w:p>
      <w:pPr>
        <w:wordWrap w:val="0"/>
        <w:topLinePunct/>
        <w:spacing w:line="360" w:lineRule="auto"/>
        <w:ind w:firstLine="566" w:firstLineChars="236"/>
        <w:rPr>
          <w:rFonts w:hint="eastAsia" w:cs="Times New Roman"/>
          <w:bCs/>
          <w:snapToGrid w:val="0"/>
          <w:color w:val="auto"/>
          <w:kern w:val="0"/>
          <w:sz w:val="24"/>
          <w:lang w:eastAsia="zh-CN"/>
        </w:rPr>
      </w:pPr>
      <w:r>
        <w:rPr>
          <w:rFonts w:hint="eastAsia" w:cs="Times New Roman"/>
          <w:bCs/>
          <w:snapToGrid w:val="0"/>
          <w:color w:val="auto"/>
          <w:kern w:val="0"/>
          <w:sz w:val="24"/>
          <w:lang w:val="en-US" w:eastAsia="zh-CN"/>
        </w:rPr>
        <w:t>2.1完成2023年度基于云边协同技术的高速公路一体化数字平台市场调研，并出具市场调研报告</w:t>
      </w:r>
      <w:r>
        <w:rPr>
          <w:rFonts w:hint="eastAsia" w:cs="Times New Roman"/>
          <w:bCs/>
          <w:snapToGrid w:val="0"/>
          <w:color w:val="auto"/>
          <w:kern w:val="0"/>
          <w:sz w:val="24"/>
          <w:lang w:eastAsia="zh-CN"/>
        </w:rPr>
        <w:t>；</w:t>
      </w:r>
    </w:p>
    <w:p>
      <w:pPr>
        <w:pStyle w:val="2"/>
        <w:rPr>
          <w:rFonts w:hint="default"/>
          <w:lang w:val="en-US" w:eastAsia="zh-CN"/>
        </w:rPr>
      </w:pPr>
      <w:r>
        <w:rPr>
          <w:rFonts w:hint="eastAsia" w:cs="Times New Roman"/>
          <w:bCs/>
          <w:snapToGrid w:val="0"/>
          <w:color w:val="auto"/>
          <w:kern w:val="0"/>
          <w:sz w:val="24"/>
          <w:lang w:val="en-US" w:eastAsia="zh-CN"/>
        </w:rPr>
        <w:t>2.2出具2023年度基于云边协同技术的高速公路一体化数字平台市场全国占有率证明报告。</w:t>
      </w:r>
    </w:p>
    <w:p>
      <w:pPr>
        <w:numPr>
          <w:ilvl w:val="0"/>
          <w:numId w:val="1"/>
        </w:numPr>
        <w:topLinePunct/>
        <w:spacing w:line="360" w:lineRule="auto"/>
        <w:outlineLvl w:val="1"/>
        <w:rPr>
          <w:rFonts w:hint="default" w:ascii="Times New Roman" w:hAnsi="Times New Roman" w:cs="Times New Roman"/>
          <w:b/>
          <w:snapToGrid w:val="0"/>
          <w:color w:val="auto"/>
          <w:kern w:val="0"/>
          <w:sz w:val="24"/>
          <w:lang w:eastAsia="zh-CN"/>
        </w:rPr>
      </w:pPr>
      <w:r>
        <w:rPr>
          <w:rFonts w:hint="eastAsia" w:cs="Times New Roman"/>
          <w:b/>
          <w:snapToGrid w:val="0"/>
          <w:color w:val="auto"/>
          <w:kern w:val="0"/>
          <w:sz w:val="24"/>
          <w:lang w:val="en-US" w:eastAsia="zh-CN"/>
        </w:rPr>
        <w:t>服务</w:t>
      </w:r>
      <w:r>
        <w:rPr>
          <w:rFonts w:hint="default" w:ascii="Times New Roman" w:hAnsi="Times New Roman" w:cs="Times New Roman"/>
          <w:b/>
          <w:snapToGrid w:val="0"/>
          <w:color w:val="auto"/>
          <w:kern w:val="0"/>
          <w:sz w:val="24"/>
          <w:lang w:eastAsia="zh-CN"/>
        </w:rPr>
        <w:t>要求</w:t>
      </w:r>
    </w:p>
    <w:p>
      <w:pPr>
        <w:wordWrap w:val="0"/>
        <w:topLinePunct/>
        <w:spacing w:line="360" w:lineRule="auto"/>
        <w:ind w:firstLine="566" w:firstLineChars="236"/>
        <w:rPr>
          <w:rFonts w:hint="eastAsia" w:ascii="Times New Roman" w:hAnsi="Times New Roman" w:cs="Times New Roman"/>
          <w:bCs/>
          <w:snapToGrid w:val="0"/>
          <w:color w:val="auto"/>
          <w:kern w:val="0"/>
          <w:sz w:val="24"/>
          <w:lang w:val="en-US" w:eastAsia="zh-CN"/>
        </w:rPr>
      </w:pPr>
      <w:r>
        <w:rPr>
          <w:rFonts w:hint="eastAsia" w:ascii="Times New Roman" w:hAnsi="Times New Roman" w:cs="Times New Roman"/>
          <w:bCs/>
          <w:snapToGrid w:val="0"/>
          <w:color w:val="auto"/>
          <w:kern w:val="0"/>
          <w:sz w:val="24"/>
          <w:lang w:val="en-US" w:eastAsia="zh-CN"/>
        </w:rPr>
        <w:t>乙方以调研内容报价、调研实施执行、调研数据分析、撰写调研报告的形式为甲方提供该项目的服务。</w:t>
      </w:r>
    </w:p>
    <w:p>
      <w:pPr>
        <w:numPr>
          <w:ilvl w:val="0"/>
          <w:numId w:val="1"/>
        </w:numPr>
        <w:topLinePunct/>
        <w:spacing w:line="360" w:lineRule="auto"/>
        <w:outlineLvl w:val="1"/>
        <w:rPr>
          <w:rFonts w:hint="default" w:ascii="Times New Roman" w:hAnsi="Times New Roman" w:cs="Times New Roman"/>
          <w:b/>
          <w:snapToGrid w:val="0"/>
          <w:color w:val="auto"/>
          <w:kern w:val="0"/>
          <w:sz w:val="24"/>
          <w:lang w:val="en-US" w:eastAsia="zh-CN"/>
        </w:rPr>
      </w:pPr>
      <w:r>
        <w:rPr>
          <w:rFonts w:hint="default" w:ascii="Times New Roman" w:hAnsi="Times New Roman" w:cs="Times New Roman"/>
          <w:b/>
          <w:snapToGrid w:val="0"/>
          <w:color w:val="auto"/>
          <w:kern w:val="0"/>
          <w:sz w:val="24"/>
          <w:lang w:val="en-US" w:eastAsia="zh-CN"/>
        </w:rPr>
        <w:t>供应商资格条件</w:t>
      </w:r>
    </w:p>
    <w:p>
      <w:pPr>
        <w:pStyle w:val="2"/>
        <w:rPr>
          <w:rFonts w:hint="default" w:ascii="Times New Roman" w:hAnsi="Times New Roman" w:cs="Times New Roman"/>
          <w:lang w:val="en-US" w:eastAsia="zh-CN"/>
        </w:rPr>
      </w:pPr>
      <w:r>
        <w:rPr>
          <w:rFonts w:hint="default" w:ascii="Times New Roman" w:hAnsi="Times New Roman" w:cs="Times New Roman"/>
          <w:color w:val="auto"/>
          <w:sz w:val="24"/>
          <w:highlight w:val="none"/>
          <w:lang w:val="en-US" w:eastAsia="zh-CN"/>
        </w:rPr>
        <w:t>信用信誉良好。</w:t>
      </w:r>
    </w:p>
    <w:p>
      <w:pPr>
        <w:numPr>
          <w:ilvl w:val="0"/>
          <w:numId w:val="1"/>
        </w:numPr>
        <w:topLinePunct/>
        <w:spacing w:line="360" w:lineRule="auto"/>
        <w:outlineLvl w:val="1"/>
        <w:rPr>
          <w:rFonts w:hint="default" w:ascii="Times New Roman" w:hAnsi="Times New Roman" w:cs="Times New Roman"/>
          <w:b/>
          <w:snapToGrid w:val="0"/>
          <w:color w:val="auto"/>
          <w:kern w:val="0"/>
          <w:sz w:val="24"/>
          <w:lang w:val="en-US" w:eastAsia="zh-CN"/>
        </w:rPr>
      </w:pPr>
      <w:r>
        <w:rPr>
          <w:rFonts w:hint="default" w:ascii="Times New Roman" w:hAnsi="Times New Roman" w:cs="Times New Roman"/>
          <w:b/>
          <w:snapToGrid w:val="0"/>
          <w:color w:val="auto"/>
          <w:kern w:val="0"/>
          <w:sz w:val="24"/>
          <w:lang w:val="en-US" w:eastAsia="zh-CN"/>
        </w:rPr>
        <w:t>响应回执的递交</w:t>
      </w:r>
    </w:p>
    <w:p>
      <w:pPr>
        <w:spacing w:line="360" w:lineRule="auto"/>
        <w:ind w:firstLine="480" w:firstLineChars="200"/>
        <w:rPr>
          <w:rFonts w:hint="default" w:ascii="Times New Roman" w:hAnsi="Times New Roman" w:cs="Times New Roman"/>
          <w:snapToGrid w:val="0"/>
          <w:color w:val="000000"/>
          <w:kern w:val="0"/>
          <w:sz w:val="24"/>
        </w:rPr>
      </w:pPr>
      <w:r>
        <w:rPr>
          <w:rFonts w:hint="default" w:ascii="Times New Roman" w:hAnsi="Times New Roman" w:cs="Times New Roman"/>
          <w:color w:val="auto"/>
          <w:sz w:val="24"/>
        </w:rPr>
        <w:t>凡有意参加本次</w:t>
      </w:r>
      <w:r>
        <w:rPr>
          <w:rFonts w:hint="default" w:ascii="Times New Roman" w:hAnsi="Times New Roman" w:cs="Times New Roman"/>
          <w:color w:val="auto"/>
          <w:sz w:val="24"/>
          <w:lang w:eastAsia="zh-CN"/>
        </w:rPr>
        <w:t>采购</w:t>
      </w:r>
      <w:r>
        <w:rPr>
          <w:rFonts w:hint="eastAsia" w:ascii="Times New Roman" w:hAnsi="Times New Roman" w:cs="Times New Roman"/>
          <w:color w:val="auto"/>
          <w:sz w:val="24"/>
          <w:lang w:eastAsia="zh-CN"/>
        </w:rPr>
        <w:t>且</w:t>
      </w:r>
      <w:r>
        <w:rPr>
          <w:rFonts w:hint="default" w:ascii="Times New Roman" w:hAnsi="Times New Roman" w:cs="Times New Roman"/>
          <w:color w:val="auto"/>
          <w:sz w:val="24"/>
          <w:highlight w:val="none"/>
          <w:lang w:val="en-US" w:eastAsia="zh-CN"/>
        </w:rPr>
        <w:t>具备履行本项目能力</w:t>
      </w:r>
      <w:r>
        <w:rPr>
          <w:rFonts w:hint="eastAsia" w:cs="Times New Roman"/>
          <w:color w:val="auto"/>
          <w:sz w:val="24"/>
          <w:highlight w:val="none"/>
          <w:lang w:val="en-US" w:eastAsia="zh-CN"/>
        </w:rPr>
        <w:t>的</w:t>
      </w:r>
      <w:r>
        <w:rPr>
          <w:rFonts w:hint="default" w:ascii="Times New Roman" w:hAnsi="Times New Roman" w:cs="Times New Roman"/>
          <w:color w:val="auto"/>
          <w:sz w:val="24"/>
        </w:rPr>
        <w:t>供应商，</w:t>
      </w:r>
      <w:r>
        <w:rPr>
          <w:rFonts w:hint="default" w:ascii="Times New Roman" w:hAnsi="Times New Roman" w:cs="Times New Roman"/>
          <w:color w:val="auto"/>
          <w:sz w:val="24"/>
          <w:lang w:eastAsia="zh-CN"/>
        </w:rPr>
        <w:t>请</w:t>
      </w:r>
      <w:r>
        <w:rPr>
          <w:rFonts w:hint="default" w:ascii="Times New Roman" w:hAnsi="Times New Roman" w:cs="Times New Roman"/>
          <w:color w:val="000000"/>
          <w:sz w:val="24"/>
        </w:rPr>
        <w:t>将附于本</w:t>
      </w:r>
      <w:r>
        <w:rPr>
          <w:rFonts w:hint="default" w:ascii="Times New Roman" w:hAnsi="Times New Roman" w:cs="Times New Roman"/>
          <w:color w:val="000000"/>
          <w:sz w:val="24"/>
          <w:lang w:val="en-US" w:eastAsia="zh-CN"/>
        </w:rPr>
        <w:t>公告</w:t>
      </w:r>
      <w:r>
        <w:rPr>
          <w:rFonts w:hint="default" w:ascii="Times New Roman" w:hAnsi="Times New Roman" w:cs="Times New Roman"/>
          <w:color w:val="000000"/>
          <w:sz w:val="24"/>
        </w:rPr>
        <w:t>后的</w:t>
      </w:r>
      <w:r>
        <w:rPr>
          <w:rFonts w:hint="default" w:ascii="Times New Roman" w:hAnsi="Times New Roman" w:cs="Times New Roman"/>
          <w:color w:val="000000"/>
          <w:sz w:val="24"/>
          <w:lang w:val="en-US" w:eastAsia="zh-CN"/>
        </w:rPr>
        <w:t>响应</w:t>
      </w:r>
      <w:r>
        <w:rPr>
          <w:rFonts w:hint="default" w:ascii="Times New Roman" w:hAnsi="Times New Roman" w:cs="Times New Roman"/>
          <w:color w:val="000000"/>
          <w:sz w:val="24"/>
        </w:rPr>
        <w:t>回执在</w:t>
      </w:r>
      <w:r>
        <w:rPr>
          <w:rFonts w:hint="eastAsia" w:cs="Times New Roman"/>
          <w:color w:val="000000"/>
          <w:sz w:val="24"/>
          <w:u w:val="single"/>
          <w:lang w:val="en-US" w:eastAsia="zh-CN"/>
        </w:rPr>
        <w:t>2023</w:t>
      </w:r>
      <w:r>
        <w:rPr>
          <w:rFonts w:hint="default" w:ascii="Times New Roman" w:hAnsi="Times New Roman" w:cs="Times New Roman"/>
          <w:color w:val="000000"/>
          <w:sz w:val="24"/>
          <w:u w:val="single"/>
        </w:rPr>
        <w:t>年</w:t>
      </w:r>
      <w:r>
        <w:rPr>
          <w:rFonts w:hint="eastAsia" w:cs="Times New Roman"/>
          <w:color w:val="000000"/>
          <w:sz w:val="24"/>
          <w:u w:val="single"/>
          <w:lang w:val="en-US" w:eastAsia="zh-CN"/>
        </w:rPr>
        <w:t>4</w:t>
      </w:r>
      <w:r>
        <w:rPr>
          <w:rFonts w:hint="default" w:ascii="Times New Roman" w:hAnsi="Times New Roman" w:cs="Times New Roman"/>
          <w:color w:val="000000"/>
          <w:sz w:val="24"/>
          <w:u w:val="single"/>
        </w:rPr>
        <w:t>月</w:t>
      </w:r>
      <w:r>
        <w:rPr>
          <w:rFonts w:hint="eastAsia" w:cs="Times New Roman"/>
          <w:color w:val="000000"/>
          <w:sz w:val="24"/>
          <w:u w:val="single"/>
          <w:lang w:val="en-US" w:eastAsia="zh-CN"/>
        </w:rPr>
        <w:t>19</w:t>
      </w:r>
      <w:r>
        <w:rPr>
          <w:rFonts w:hint="default" w:ascii="Times New Roman" w:hAnsi="Times New Roman" w:cs="Times New Roman"/>
          <w:color w:val="000000"/>
          <w:sz w:val="24"/>
          <w:u w:val="single"/>
        </w:rPr>
        <w:t>日</w:t>
      </w:r>
      <w:r>
        <w:rPr>
          <w:rFonts w:hint="eastAsia" w:cs="Times New Roman"/>
          <w:color w:val="000000"/>
          <w:sz w:val="24"/>
          <w:u w:val="single"/>
          <w:lang w:val="en-US" w:eastAsia="zh-CN"/>
        </w:rPr>
        <w:t>16</w:t>
      </w:r>
      <w:r>
        <w:rPr>
          <w:rFonts w:hint="eastAsia" w:ascii="Times New Roman" w:hAnsi="Times New Roman" w:cs="Times New Roman"/>
          <w:color w:val="000000"/>
          <w:sz w:val="24"/>
          <w:u w:val="single"/>
          <w:lang w:val="en-US" w:eastAsia="zh-CN"/>
        </w:rPr>
        <w:t>：</w:t>
      </w:r>
      <w:r>
        <w:rPr>
          <w:rFonts w:hint="default" w:ascii="Times New Roman" w:hAnsi="Times New Roman" w:cs="Times New Roman"/>
          <w:color w:val="000000"/>
          <w:sz w:val="24"/>
          <w:u w:val="single"/>
          <w:lang w:val="en-US" w:eastAsia="zh-CN"/>
        </w:rPr>
        <w:t>00</w:t>
      </w:r>
      <w:r>
        <w:rPr>
          <w:rFonts w:hint="default" w:ascii="Times New Roman" w:hAnsi="Times New Roman" w:cs="Times New Roman"/>
          <w:color w:val="000000"/>
          <w:sz w:val="24"/>
        </w:rPr>
        <w:t>之</w:t>
      </w:r>
      <w:r>
        <w:rPr>
          <w:rFonts w:hint="default" w:ascii="Times New Roman" w:hAnsi="Times New Roman" w:cs="Times New Roman"/>
          <w:color w:val="000000"/>
          <w:sz w:val="24"/>
          <w:lang w:eastAsia="zh-CN"/>
        </w:rPr>
        <w:t>前</w:t>
      </w:r>
      <w:r>
        <w:rPr>
          <w:rFonts w:hint="default" w:ascii="Times New Roman" w:hAnsi="Times New Roman" w:cs="Times New Roman"/>
          <w:color w:val="000000"/>
          <w:sz w:val="24"/>
        </w:rPr>
        <w:t>发送至</w:t>
      </w:r>
      <w:r>
        <w:rPr>
          <w:rFonts w:hint="default" w:ascii="Times New Roman" w:hAnsi="Times New Roman" w:cs="Times New Roman"/>
          <w:color w:val="000000"/>
          <w:sz w:val="24"/>
          <w:lang w:eastAsia="zh-CN"/>
        </w:rPr>
        <w:t>采购</w:t>
      </w:r>
      <w:r>
        <w:rPr>
          <w:rFonts w:hint="default" w:ascii="Times New Roman" w:hAnsi="Times New Roman" w:cs="Times New Roman"/>
          <w:color w:val="000000"/>
          <w:sz w:val="24"/>
        </w:rPr>
        <w:t>人邮箱：</w:t>
      </w:r>
      <w:r>
        <w:rPr>
          <w:rFonts w:hint="eastAsia" w:cs="Times New Roman"/>
          <w:snapToGrid w:val="0"/>
          <w:color w:val="000000"/>
          <w:kern w:val="0"/>
          <w:sz w:val="24"/>
          <w:lang w:val="en-US" w:eastAsia="zh-CN"/>
        </w:rPr>
        <w:t>463563188</w:t>
      </w:r>
      <w:r>
        <w:rPr>
          <w:rFonts w:hint="default" w:ascii="Times New Roman" w:hAnsi="Times New Roman" w:cs="Times New Roman"/>
          <w:snapToGrid w:val="0"/>
          <w:color w:val="000000"/>
          <w:kern w:val="0"/>
          <w:sz w:val="24"/>
        </w:rPr>
        <w:t>@qq.com，</w:t>
      </w:r>
      <w:r>
        <w:rPr>
          <w:rFonts w:hint="default" w:ascii="Times New Roman" w:hAnsi="Times New Roman" w:cs="Times New Roman"/>
          <w:snapToGrid w:val="0"/>
          <w:color w:val="000000"/>
          <w:kern w:val="0"/>
          <w:sz w:val="24"/>
          <w:lang w:val="en-US" w:eastAsia="zh-CN"/>
        </w:rPr>
        <w:t>逾期无效。</w:t>
      </w:r>
      <w:r>
        <w:rPr>
          <w:rFonts w:hint="default" w:ascii="Times New Roman" w:hAnsi="Times New Roman" w:cs="Times New Roman"/>
          <w:snapToGrid w:val="0"/>
          <w:color w:val="000000"/>
          <w:kern w:val="0"/>
          <w:sz w:val="24"/>
          <w:lang w:eastAsia="zh-CN"/>
        </w:rPr>
        <w:t>采购</w:t>
      </w:r>
      <w:r>
        <w:rPr>
          <w:rFonts w:hint="default" w:ascii="Times New Roman" w:hAnsi="Times New Roman" w:cs="Times New Roman"/>
          <w:snapToGrid w:val="0"/>
          <w:color w:val="000000"/>
          <w:kern w:val="0"/>
          <w:sz w:val="24"/>
        </w:rPr>
        <w:t>人</w:t>
      </w:r>
      <w:r>
        <w:rPr>
          <w:rFonts w:hint="default" w:ascii="Times New Roman" w:hAnsi="Times New Roman" w:cs="Times New Roman"/>
          <w:snapToGrid w:val="0"/>
          <w:color w:val="000000"/>
          <w:kern w:val="0"/>
          <w:sz w:val="24"/>
          <w:lang w:val="en-US" w:eastAsia="zh-CN"/>
        </w:rPr>
        <w:t>在</w:t>
      </w:r>
      <w:r>
        <w:rPr>
          <w:rFonts w:hint="default" w:ascii="Times New Roman" w:hAnsi="Times New Roman" w:cs="Times New Roman"/>
          <w:snapToGrid w:val="0"/>
          <w:color w:val="000000"/>
          <w:kern w:val="0"/>
          <w:sz w:val="24"/>
        </w:rPr>
        <w:t>收到</w:t>
      </w:r>
      <w:r>
        <w:rPr>
          <w:rFonts w:hint="default" w:ascii="Times New Roman" w:hAnsi="Times New Roman" w:cs="Times New Roman"/>
          <w:snapToGrid w:val="0"/>
          <w:color w:val="000000"/>
          <w:kern w:val="0"/>
          <w:sz w:val="24"/>
          <w:lang w:val="en-US" w:eastAsia="zh-CN"/>
        </w:rPr>
        <w:t>响应</w:t>
      </w:r>
      <w:r>
        <w:rPr>
          <w:rFonts w:hint="default" w:ascii="Times New Roman" w:hAnsi="Times New Roman" w:cs="Times New Roman"/>
          <w:snapToGrid w:val="0"/>
          <w:color w:val="000000"/>
          <w:kern w:val="0"/>
          <w:sz w:val="24"/>
        </w:rPr>
        <w:t>回执后</w:t>
      </w:r>
      <w:r>
        <w:rPr>
          <w:rFonts w:hint="default" w:ascii="Times New Roman" w:hAnsi="Times New Roman"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numPr>
          <w:ilvl w:val="0"/>
          <w:numId w:val="1"/>
        </w:numPr>
        <w:topLinePunct/>
        <w:spacing w:line="360" w:lineRule="auto"/>
        <w:outlineLvl w:val="1"/>
        <w:rPr>
          <w:rFonts w:hint="default" w:ascii="Times New Roman" w:hAnsi="Times New Roman" w:cs="Times New Roman"/>
          <w:b/>
          <w:snapToGrid w:val="0"/>
          <w:color w:val="auto"/>
          <w:kern w:val="0"/>
          <w:sz w:val="24"/>
          <w:lang w:val="en-US" w:eastAsia="zh-CN"/>
        </w:rPr>
      </w:pPr>
      <w:bookmarkStart w:id="0" w:name="_Toc332793818"/>
      <w:bookmarkStart w:id="1" w:name="_Toc332965960"/>
      <w:bookmarkStart w:id="2" w:name="_Toc332793891"/>
      <w:r>
        <w:rPr>
          <w:rFonts w:hint="default" w:ascii="Times New Roman" w:hAnsi="Times New Roman" w:cs="Times New Roman"/>
          <w:b/>
          <w:snapToGrid w:val="0"/>
          <w:color w:val="auto"/>
          <w:kern w:val="0"/>
          <w:sz w:val="24"/>
          <w:lang w:val="en-US" w:eastAsia="zh-CN"/>
        </w:rPr>
        <w:t>联系方式</w:t>
      </w:r>
      <w:bookmarkEnd w:id="0"/>
      <w:bookmarkEnd w:id="1"/>
      <w:bookmarkEnd w:id="2"/>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lang w:val="en-US" w:eastAsia="zh-CN"/>
        </w:rPr>
        <w:t>采</w:t>
      </w:r>
      <w:r>
        <w:rPr>
          <w:rFonts w:hint="default" w:ascii="Times New Roman" w:hAnsi="Times New Roman" w:cs="Times New Roman"/>
          <w:color w:val="000000"/>
          <w:sz w:val="24"/>
        </w:rPr>
        <w:t xml:space="preserve">  </w:t>
      </w:r>
      <w:r>
        <w:rPr>
          <w:rFonts w:hint="default" w:ascii="Times New Roman" w:hAnsi="Times New Roman" w:cs="Times New Roman"/>
          <w:color w:val="000000"/>
          <w:sz w:val="24"/>
          <w:lang w:val="en-US" w:eastAsia="zh-CN"/>
        </w:rPr>
        <w:t>购</w:t>
      </w:r>
      <w:r>
        <w:rPr>
          <w:rFonts w:hint="default" w:ascii="Times New Roman" w:hAnsi="Times New Roman" w:cs="Times New Roman"/>
          <w:color w:val="000000"/>
          <w:sz w:val="24"/>
        </w:rPr>
        <w:t xml:space="preserve">  人：</w:t>
      </w:r>
      <w:r>
        <w:rPr>
          <w:rFonts w:hint="default" w:ascii="Times New Roman" w:hAnsi="Times New Roman" w:cs="Times New Roman"/>
          <w:color w:val="000000"/>
          <w:sz w:val="24"/>
          <w:lang w:eastAsia="zh-CN"/>
        </w:rPr>
        <w:t>广东诚泰交通科技发展</w:t>
      </w:r>
      <w:r>
        <w:rPr>
          <w:rFonts w:hint="default" w:ascii="Times New Roman" w:hAnsi="Times New Roman" w:cs="Times New Roman"/>
          <w:color w:val="000000"/>
          <w:sz w:val="24"/>
        </w:rPr>
        <w:t>有限公司</w:t>
      </w:r>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lang w:eastAsia="zh-CN"/>
        </w:rPr>
        <w:t>采购</w:t>
      </w:r>
      <w:r>
        <w:rPr>
          <w:rFonts w:hint="default" w:ascii="Times New Roman" w:hAnsi="Times New Roman" w:cs="Times New Roman"/>
          <w:color w:val="000000"/>
          <w:sz w:val="24"/>
        </w:rPr>
        <w:t>人地址：广州市番禺区洛浦街道北环路87号道路研究院二号楼</w:t>
      </w:r>
    </w:p>
    <w:p>
      <w:pPr>
        <w:topLinePunct/>
        <w:spacing w:line="360" w:lineRule="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联  系  人：</w:t>
      </w:r>
      <w:r>
        <w:rPr>
          <w:rFonts w:hint="eastAsia" w:cs="Times New Roman"/>
          <w:color w:val="000000"/>
          <w:sz w:val="24"/>
          <w:lang w:val="en-US" w:eastAsia="zh-CN"/>
        </w:rPr>
        <w:t>周工</w:t>
      </w:r>
    </w:p>
    <w:p>
      <w:pPr>
        <w:topLinePunct/>
        <w:spacing w:line="360" w:lineRule="auto"/>
        <w:rPr>
          <w:rFonts w:hint="eastAsia" w:cs="Times New Roman"/>
          <w:color w:val="000000"/>
          <w:sz w:val="24"/>
          <w:lang w:val="en-US" w:eastAsia="zh-CN"/>
        </w:rPr>
      </w:pPr>
      <w:r>
        <w:rPr>
          <w:rFonts w:hint="default" w:ascii="Times New Roman" w:hAnsi="Times New Roman" w:cs="Times New Roman"/>
          <w:color w:val="000000"/>
          <w:sz w:val="24"/>
        </w:rPr>
        <w:t>电      话：020-</w:t>
      </w:r>
      <w:r>
        <w:rPr>
          <w:rFonts w:hint="default" w:ascii="Times New Roman" w:hAnsi="Times New Roman" w:cs="Times New Roman"/>
          <w:color w:val="000000"/>
          <w:sz w:val="24"/>
          <w:lang w:val="en-US" w:eastAsia="zh-CN"/>
        </w:rPr>
        <w:t>3</w:t>
      </w:r>
      <w:r>
        <w:rPr>
          <w:rFonts w:hint="eastAsia" w:cs="Times New Roman"/>
          <w:color w:val="000000"/>
          <w:sz w:val="24"/>
          <w:lang w:val="en-US" w:eastAsia="zh-CN"/>
        </w:rPr>
        <w:t>6827183</w:t>
      </w:r>
    </w:p>
    <w:p>
      <w:pPr>
        <w:pStyle w:val="2"/>
        <w:rPr>
          <w:rFonts w:hint="default"/>
          <w:lang w:val="en-US" w:eastAsia="zh-CN"/>
        </w:rPr>
      </w:pPr>
    </w:p>
    <w:p>
      <w:pPr>
        <w:topLinePunct/>
        <w:spacing w:line="360" w:lineRule="auto"/>
        <w:jc w:val="right"/>
        <w:rPr>
          <w:rFonts w:hint="default" w:ascii="Times New Roman" w:hAnsi="Times New Roman" w:cs="Times New Roman"/>
          <w:color w:val="000000"/>
          <w:sz w:val="24"/>
        </w:rPr>
      </w:pPr>
      <w:r>
        <w:rPr>
          <w:rFonts w:hint="default" w:ascii="Times New Roman" w:hAnsi="Times New Roman" w:cs="Times New Roman"/>
          <w:color w:val="000000"/>
          <w:sz w:val="24"/>
          <w:lang w:eastAsia="zh-CN"/>
        </w:rPr>
        <w:t>广东诚泰交通科技发展</w:t>
      </w:r>
      <w:r>
        <w:rPr>
          <w:rFonts w:hint="default" w:ascii="Times New Roman" w:hAnsi="Times New Roman" w:cs="Times New Roman"/>
          <w:color w:val="000000"/>
          <w:sz w:val="24"/>
        </w:rPr>
        <w:t>有限公司</w:t>
      </w:r>
    </w:p>
    <w:p>
      <w:pPr>
        <w:topLinePunct/>
        <w:spacing w:line="360" w:lineRule="auto"/>
        <w:jc w:val="center"/>
        <w:rPr>
          <w:rFonts w:hint="default" w:ascii="Times New Roman" w:hAnsi="Times New Roman" w:cs="Times New Roman"/>
        </w:rPr>
      </w:pPr>
      <w:r>
        <w:rPr>
          <w:rFonts w:hint="default" w:ascii="Times New Roman" w:hAnsi="Times New Roman" w:cs="Times New Roman"/>
          <w:color w:val="000000"/>
          <w:sz w:val="24"/>
        </w:rPr>
        <w:t xml:space="preserve">                                              20</w:t>
      </w:r>
      <w:r>
        <w:rPr>
          <w:rFonts w:hint="default" w:ascii="Times New Roman" w:hAnsi="Times New Roman" w:cs="Times New Roman"/>
          <w:color w:val="000000"/>
          <w:sz w:val="24"/>
          <w:lang w:val="en-US" w:eastAsia="zh-CN"/>
        </w:rPr>
        <w:t>2</w:t>
      </w:r>
      <w:r>
        <w:rPr>
          <w:rFonts w:hint="eastAsia" w:cs="Times New Roman"/>
          <w:color w:val="000000"/>
          <w:sz w:val="24"/>
          <w:lang w:val="en-US" w:eastAsia="zh-CN"/>
        </w:rPr>
        <w:t>3</w:t>
      </w:r>
      <w:r>
        <w:rPr>
          <w:rFonts w:hint="default" w:ascii="Times New Roman" w:hAnsi="Times New Roman" w:cs="Times New Roman"/>
          <w:color w:val="000000"/>
          <w:sz w:val="24"/>
        </w:rPr>
        <w:t>年</w:t>
      </w:r>
      <w:r>
        <w:rPr>
          <w:rFonts w:hint="eastAsia" w:cs="Times New Roman"/>
          <w:color w:val="000000"/>
          <w:sz w:val="24"/>
          <w:lang w:val="en-US" w:eastAsia="zh-CN"/>
        </w:rPr>
        <w:t>4</w:t>
      </w:r>
      <w:r>
        <w:rPr>
          <w:rFonts w:hint="default" w:ascii="Times New Roman" w:hAnsi="Times New Roman" w:cs="Times New Roman"/>
          <w:color w:val="000000"/>
          <w:sz w:val="24"/>
        </w:rPr>
        <w:t>月</w:t>
      </w:r>
      <w:r>
        <w:rPr>
          <w:rFonts w:hint="eastAsia" w:cs="Times New Roman"/>
          <w:color w:val="000000"/>
          <w:sz w:val="24"/>
          <w:lang w:val="en-US" w:eastAsia="zh-CN"/>
        </w:rPr>
        <w:t>18</w:t>
      </w:r>
      <w:r>
        <w:rPr>
          <w:rFonts w:hint="default" w:ascii="Times New Roman" w:hAnsi="Times New Roman" w:cs="Times New Roman"/>
          <w:color w:val="000000"/>
          <w:sz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FlMzQ0Y2M1ZTJlYTM0MzMxMjI2MjEzYTcxZjBlYzMifQ=="/>
  </w:docVars>
  <w:rsids>
    <w:rsidRoot w:val="00000000"/>
    <w:rsid w:val="04126BC7"/>
    <w:rsid w:val="05C97F61"/>
    <w:rsid w:val="072948AA"/>
    <w:rsid w:val="07BA5D89"/>
    <w:rsid w:val="08E657D7"/>
    <w:rsid w:val="0A69025B"/>
    <w:rsid w:val="0DA26991"/>
    <w:rsid w:val="11785CD8"/>
    <w:rsid w:val="12ED5CBA"/>
    <w:rsid w:val="178169D1"/>
    <w:rsid w:val="1CC51BB4"/>
    <w:rsid w:val="1DC52D80"/>
    <w:rsid w:val="1F002082"/>
    <w:rsid w:val="1F4F2F4F"/>
    <w:rsid w:val="211748CE"/>
    <w:rsid w:val="2AA54A35"/>
    <w:rsid w:val="2E0860D1"/>
    <w:rsid w:val="2FD86D36"/>
    <w:rsid w:val="31B91ABD"/>
    <w:rsid w:val="323F1C36"/>
    <w:rsid w:val="3420011D"/>
    <w:rsid w:val="344C22F9"/>
    <w:rsid w:val="34DB5F68"/>
    <w:rsid w:val="35AA0691"/>
    <w:rsid w:val="3BE949C1"/>
    <w:rsid w:val="3EFD65C9"/>
    <w:rsid w:val="4044389B"/>
    <w:rsid w:val="41B33AA7"/>
    <w:rsid w:val="4359642A"/>
    <w:rsid w:val="49DC5C4D"/>
    <w:rsid w:val="4ABC2A4F"/>
    <w:rsid w:val="4E2A3343"/>
    <w:rsid w:val="52871060"/>
    <w:rsid w:val="55C3583B"/>
    <w:rsid w:val="57BF2D4E"/>
    <w:rsid w:val="58B74CBC"/>
    <w:rsid w:val="5DD017B6"/>
    <w:rsid w:val="5F7E34EF"/>
    <w:rsid w:val="5F933296"/>
    <w:rsid w:val="60237BF2"/>
    <w:rsid w:val="61112EBD"/>
    <w:rsid w:val="623B7383"/>
    <w:rsid w:val="63166D1A"/>
    <w:rsid w:val="63A83B07"/>
    <w:rsid w:val="65922BE0"/>
    <w:rsid w:val="66867FE3"/>
    <w:rsid w:val="6B1D32AD"/>
    <w:rsid w:val="6C984D07"/>
    <w:rsid w:val="6FD33B0D"/>
    <w:rsid w:val="76DA2952"/>
    <w:rsid w:val="7DD73133"/>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430</Words>
  <Characters>481</Characters>
  <Lines>0</Lines>
  <Paragraphs>0</Paragraphs>
  <TotalTime>1</TotalTime>
  <ScaleCrop>false</ScaleCrop>
  <LinksUpToDate>false</LinksUpToDate>
  <CharactersWithSpaces>541</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明敏</cp:lastModifiedBy>
  <cp:lastPrinted>2023-03-30T08:33:00Z</cp:lastPrinted>
  <dcterms:modified xsi:type="dcterms:W3CDTF">2023-04-18T08:55:04Z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B75484C30A0D48A998196F431A9A3E69</vt:lpwstr>
  </property>
</Properties>
</file>