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</w:rPr>
        <w:t>广东省高速公路有限公司司属营运路段2022年机电养护工程（JD3</w:t>
      </w: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隧道火灾消防</w:t>
      </w:r>
      <w:r>
        <w:rPr>
          <w:rFonts w:hint="eastAsia" w:eastAsia="仿宋_GB2312"/>
          <w:b/>
          <w:color w:val="000000"/>
          <w:sz w:val="32"/>
          <w:szCs w:val="32"/>
        </w:rPr>
        <w:t>设备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</w:rPr>
        <w:t>广东省高速公路有限公司司属营运路段2022年机电养护工程（JD3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2"/>
        <w:tblW w:w="91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3472"/>
        <w:gridCol w:w="1389"/>
        <w:gridCol w:w="670"/>
        <w:gridCol w:w="798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806-1-6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消防箱 PSG30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806-1-7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固定式水成膜泡沫灭火装置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806-1-8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SNSSW65-I室内消火栓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806-1-9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室外消火栓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806-1-10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消防水泵结合器 SQS100-B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806-1-16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闸阀 Z45X-25 DN150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806-1-17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蝶阀 D41H-25C DN150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806-1-21</w:t>
            </w:r>
          </w:p>
        </w:tc>
        <w:tc>
          <w:tcPr>
            <w:tcW w:w="34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压力表</w:t>
            </w:r>
          </w:p>
        </w:tc>
        <w:tc>
          <w:tcPr>
            <w:tcW w:w="138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67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79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800" w:type="dxa"/>
            <w:shd w:val="clear" w:color="auto" w:fill="auto"/>
            <w:vAlign w:val="center"/>
          </w:tcPr>
          <w:p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指导</w:t>
      </w:r>
      <w:r>
        <w:rPr>
          <w:bCs/>
          <w:snapToGrid w:val="0"/>
          <w:kern w:val="0"/>
          <w:sz w:val="24"/>
        </w:rPr>
        <w:t>安装调试费、保险费、税费、试运行及缺陷的维护等一切费用；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6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color w:val="FF0000"/>
          <w:kern w:val="0"/>
          <w:sz w:val="24"/>
          <w:lang w:val="en-US" w:eastAsia="zh-CN"/>
        </w:rPr>
        <w:t>105526</w:t>
      </w:r>
      <w:r>
        <w:rPr>
          <w:bCs/>
          <w:snapToGrid w:val="0"/>
          <w:color w:val="FF0000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6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4 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 9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1376039885</w:t>
      </w:r>
      <w:r>
        <w:rPr>
          <w:snapToGrid w:val="0"/>
          <w:color w:val="000000"/>
          <w:kern w:val="0"/>
          <w:sz w:val="24"/>
        </w:rPr>
        <w:t>@qq.com，逾期无效。采购人在收到响应回执后根据供应商信用信誉等情况进行讨论提议，按优先选取本公司库内供应商原则开展后续采购活动，不再另行发布采购公告。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李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04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07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8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4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5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3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0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1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2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7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9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5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6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205D7D"/>
    <w:rsid w:val="2039362C"/>
    <w:rsid w:val="24875F4B"/>
    <w:rsid w:val="28126A09"/>
    <w:rsid w:val="2A6117E0"/>
    <w:rsid w:val="2A9C2048"/>
    <w:rsid w:val="2B975488"/>
    <w:rsid w:val="2BB05A29"/>
    <w:rsid w:val="2BBE1469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4ECE6730"/>
    <w:rsid w:val="50DE6FEF"/>
    <w:rsid w:val="515756D7"/>
    <w:rsid w:val="52871060"/>
    <w:rsid w:val="52ED4007"/>
    <w:rsid w:val="54210D44"/>
    <w:rsid w:val="560F1B9D"/>
    <w:rsid w:val="57BF2D4E"/>
    <w:rsid w:val="58B74CBC"/>
    <w:rsid w:val="598A3C77"/>
    <w:rsid w:val="5B2814D9"/>
    <w:rsid w:val="5E8E770E"/>
    <w:rsid w:val="623B7383"/>
    <w:rsid w:val="63166D1A"/>
    <w:rsid w:val="65922BE0"/>
    <w:rsid w:val="6A371DDB"/>
    <w:rsid w:val="6AC87D14"/>
    <w:rsid w:val="6C083654"/>
    <w:rsid w:val="6C094604"/>
    <w:rsid w:val="6C751B3B"/>
    <w:rsid w:val="6E354925"/>
    <w:rsid w:val="6E4A295F"/>
    <w:rsid w:val="710B2708"/>
    <w:rsid w:val="724471CD"/>
    <w:rsid w:val="74963E13"/>
    <w:rsid w:val="760D37CC"/>
    <w:rsid w:val="79870010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6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7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8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19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4">
    <w:name w:val="页眉 Char"/>
    <w:basedOn w:val="13"/>
    <w:link w:val="11"/>
    <w:qFormat/>
    <w:uiPriority w:val="0"/>
    <w:rPr>
      <w:kern w:val="2"/>
      <w:sz w:val="18"/>
      <w:szCs w:val="18"/>
    </w:rPr>
  </w:style>
  <w:style w:type="character" w:customStyle="1" w:styleId="15">
    <w:name w:val="页脚 Char"/>
    <w:basedOn w:val="13"/>
    <w:link w:val="10"/>
    <w:qFormat/>
    <w:uiPriority w:val="0"/>
    <w:rPr>
      <w:kern w:val="2"/>
      <w:sz w:val="18"/>
      <w:szCs w:val="18"/>
    </w:rPr>
  </w:style>
  <w:style w:type="character" w:customStyle="1" w:styleId="16">
    <w:name w:val="标题 2 Char"/>
    <w:basedOn w:val="13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7">
    <w:name w:val="标题 3 Char"/>
    <w:basedOn w:val="13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8">
    <w:name w:val="标题 4 Char"/>
    <w:basedOn w:val="13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19">
    <w:name w:val="标题 5 Char"/>
    <w:basedOn w:val="13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0">
    <w:name w:val="List Paragraph"/>
    <w:basedOn w:val="1"/>
    <w:link w:val="2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1">
    <w:name w:val="列出段落 Char"/>
    <w:link w:val="20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2">
    <w:name w:val="Item Step in table Char Char"/>
    <w:link w:val="23"/>
    <w:qFormat/>
    <w:uiPriority w:val="0"/>
    <w:rPr>
      <w:rFonts w:cs="Arial"/>
      <w:bCs/>
      <w:szCs w:val="28"/>
    </w:rPr>
  </w:style>
  <w:style w:type="paragraph" w:customStyle="1" w:styleId="23">
    <w:name w:val="Item Step in table"/>
    <w:basedOn w:val="5"/>
    <w:link w:val="22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4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5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6">
    <w:name w:val="Table Text Char"/>
    <w:link w:val="27"/>
    <w:qFormat/>
    <w:uiPriority w:val="0"/>
    <w:rPr>
      <w:rFonts w:cs="Arial"/>
      <w:szCs w:val="21"/>
    </w:rPr>
  </w:style>
  <w:style w:type="paragraph" w:customStyle="1" w:styleId="27">
    <w:name w:val="Table Text"/>
    <w:basedOn w:val="1"/>
    <w:link w:val="26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8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29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0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1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2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4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5">
    <w:name w:val="Notes Text Step"/>
    <w:basedOn w:val="29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6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7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8">
    <w:name w:val="批注框文本 Char"/>
    <w:basedOn w:val="13"/>
    <w:link w:val="9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619</Words>
  <Characters>937</Characters>
  <Lines>61</Lines>
  <Paragraphs>17</Paragraphs>
  <TotalTime>7</TotalTime>
  <ScaleCrop>false</ScaleCrop>
  <LinksUpToDate>false</LinksUpToDate>
  <CharactersWithSpaces>1014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2023-04-07T06:01:01Z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