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电缆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6"/>
        <w:gridCol w:w="1635"/>
        <w:gridCol w:w="2640"/>
        <w:gridCol w:w="705"/>
        <w:gridCol w:w="780"/>
        <w:gridCol w:w="23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802-3-6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 10x1.0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60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802-1-10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YJV-0.6/1KV-2*4mm2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802-1-27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YJLHV-0.6/1KV-2*6mm2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804-1-21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YJV-1KV-3x2.5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804-1-22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ZR-RVVP3x1.5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803-3-17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YJV-1KV-3x2.5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450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803-3-18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ZR-RVVP3x1.5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after="240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806-2-5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火灾报警总线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NH-YJV-2×2.5mm2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1200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806-2-6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ZR-YJV-0.6/1kV-3x4mm2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1200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804-1-5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火灾报警总线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NH-YJV-2×2.5mm2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2040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804-1-6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ZR-YJV-0.6/1kV-3x4mm2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2040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804-1-16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控制线缆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KVVP-8×1.5mm2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807-1-5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低压电力电缆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YJV-1KV-3*240+120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807-2-9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电源线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>BVV1*10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325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802-1-15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YJV-1KV-3x2.5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802-1-16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 10x1.0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802-1-17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 3x1.5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802-2-15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YJV-1KV-3x6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802-2-16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YJV-1KV-3x2.5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802-2-17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 10x1.0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802-2-18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ZR-RVVP 3x1.5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802-4-6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RVVP-4×0.5mm2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802-4-7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RVV-3×2.5mm2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802-4-8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电缆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RVVP-10×0.5mm2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802-4-10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地线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BVR-4mm²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802-4-11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地线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BVR-10mm²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802-4-12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地线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BVR-25mm²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米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FF0000"/>
          <w:kern w:val="0"/>
          <w:sz w:val="24"/>
          <w:lang w:val="en-US" w:eastAsia="zh-CN"/>
        </w:rPr>
        <w:t>173216</w:t>
      </w:r>
      <w:r>
        <w:rPr>
          <w:bCs/>
          <w:snapToGrid w:val="0"/>
          <w:color w:val="FF0000"/>
          <w:kern w:val="0"/>
          <w:sz w:val="24"/>
        </w:rPr>
        <w:t>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3 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9 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12</w:t>
      </w:r>
      <w:bookmarkStart w:id="3" w:name="_GoBack"/>
      <w:bookmarkEnd w:id="3"/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1376039885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793818"/>
      <w:bookmarkStart w:id="2" w:name="_Toc332965960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李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>03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>08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6D96606"/>
    <w:rsid w:val="38A511D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98A3C77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870010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613</Words>
  <Characters>1222</Characters>
  <Lines>61</Lines>
  <Paragraphs>17</Paragraphs>
  <TotalTime>37</TotalTime>
  <ScaleCrop>false</ScaleCrop>
  <LinksUpToDate>false</LinksUpToDate>
  <CharactersWithSpaces>1287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2023-03-08T08:15:58Z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