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8F37" w14:textId="60C0670E" w:rsidR="00DC2671" w:rsidRPr="004D1731" w:rsidRDefault="00551C65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551C65">
        <w:rPr>
          <w:rFonts w:ascii="仿宋" w:eastAsia="仿宋" w:hAnsi="仿宋" w:hint="eastAsia"/>
          <w:b/>
          <w:color w:val="000000"/>
          <w:sz w:val="32"/>
          <w:szCs w:val="32"/>
        </w:rPr>
        <w:t>G18荣乌高速（东察段）公路维修改造工程机电及钢结构工程施工收费设备、土建等施工劳务合作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14:paraId="36F091D7" w14:textId="7D6E17C8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551C65" w:rsidRPr="00551C65">
        <w:rPr>
          <w:rFonts w:ascii="仿宋" w:eastAsia="仿宋" w:hAnsi="仿宋" w:hint="eastAsia"/>
          <w:bCs/>
          <w:snapToGrid w:val="0"/>
          <w:kern w:val="0"/>
          <w:sz w:val="24"/>
        </w:rPr>
        <w:t>G18荣乌高速（东察段）公路维修改造工程机电及钢结构工程施工收费设备、土建等施工劳务合作</w:t>
      </w:r>
    </w:p>
    <w:p w14:paraId="4617A3AC" w14:textId="42A97743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551C65">
        <w:rPr>
          <w:rFonts w:ascii="仿宋" w:eastAsia="仿宋" w:hAnsi="仿宋" w:hint="eastAsia"/>
          <w:bCs/>
          <w:snapToGrid w:val="0"/>
          <w:kern w:val="0"/>
          <w:sz w:val="24"/>
        </w:rPr>
        <w:t>鄂尔多斯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市</w:t>
      </w:r>
    </w:p>
    <w:p w14:paraId="13EECAAA" w14:textId="1DFDBE0E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551C65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14:paraId="4AE192AE" w14:textId="5A10939A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551C65">
        <w:rPr>
          <w:rFonts w:ascii="仿宋" w:eastAsia="仿宋" w:hAnsi="仿宋"/>
          <w:bCs/>
          <w:snapToGrid w:val="0"/>
          <w:kern w:val="0"/>
          <w:sz w:val="24"/>
        </w:rPr>
        <w:t>45</w:t>
      </w:r>
      <w:r w:rsidR="00551C65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14:paraId="6E85BC40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14:paraId="1B93C482" w14:textId="09007936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551C65">
        <w:rPr>
          <w:rFonts w:ascii="仿宋" w:eastAsia="仿宋" w:hAnsi="仿宋"/>
          <w:bCs/>
          <w:snapToGrid w:val="0"/>
          <w:kern w:val="0"/>
          <w:sz w:val="24"/>
        </w:rPr>
        <w:t>80</w:t>
      </w:r>
      <w:r w:rsidR="00FB662E">
        <w:rPr>
          <w:rFonts w:ascii="仿宋" w:eastAsia="仿宋" w:hAnsi="仿宋"/>
          <w:bCs/>
          <w:snapToGrid w:val="0"/>
          <w:kern w:val="0"/>
          <w:sz w:val="24"/>
        </w:rPr>
        <w:t>0000.00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14:paraId="3BD7B1DA" w14:textId="6A7FCAEE" w:rsidR="00DC2671" w:rsidRPr="000E1D5C" w:rsidRDefault="00551C65" w:rsidP="00C96BAB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施工内容为解码屏控设备、液晶拼接屏、防雷器、避雷器、IP语音交换机等设备安装调试及收费岛、计重收费设备基础土建施工等。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14:paraId="0231D96A" w14:textId="1EDE2DB7" w:rsidR="00A35440" w:rsidRPr="004D1731" w:rsidRDefault="00551C65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551C65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承担本次施工工程的企事业单位应信用信誉良好，具有“施工劳务不分等级”的建筑业企业资质，且持有有效的法人营业执照和安全生产许可证。</w:t>
      </w:r>
    </w:p>
    <w:p w14:paraId="4D6E75C6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14:paraId="6C223FFD" w14:textId="6350E722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3E0233">
        <w:rPr>
          <w:rFonts w:ascii="仿宋" w:eastAsia="仿宋" w:hAnsi="仿宋"/>
          <w:color w:val="000000"/>
          <w:sz w:val="24"/>
          <w:u w:val="single"/>
        </w:rPr>
        <w:t>3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3E0233">
        <w:rPr>
          <w:rFonts w:ascii="仿宋" w:eastAsia="仿宋" w:hAnsi="仿宋"/>
          <w:color w:val="000000"/>
          <w:sz w:val="24"/>
          <w:u w:val="single"/>
        </w:rPr>
        <w:t>8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14:paraId="744BE123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14:paraId="7CDB8FB8" w14:textId="3AFD8304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3E0233">
        <w:rPr>
          <w:rFonts w:ascii="仿宋" w:eastAsia="仿宋" w:hAnsi="仿宋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3E0233">
        <w:rPr>
          <w:rFonts w:ascii="仿宋" w:eastAsia="仿宋" w:hAnsi="仿宋"/>
          <w:color w:val="000000"/>
          <w:sz w:val="24"/>
        </w:rPr>
        <w:t>6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73A0A0E1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A3590B" w:rsidRPr="00A3590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G18荣乌高速（东察段）公路维修改造工程机电及钢结构工程施工收费设备、土建等施工劳务合作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0D98269" w14:textId="17814A52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后附营业执照、资质证书、安全生产许可证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24"/>
        <w:gridCol w:w="2988"/>
        <w:gridCol w:w="885"/>
        <w:gridCol w:w="885"/>
        <w:gridCol w:w="2640"/>
      </w:tblGrid>
      <w:tr w:rsidR="00633077" w:rsidRPr="00633077" w14:paraId="1FBAD480" w14:textId="77777777" w:rsidTr="00633077">
        <w:trPr>
          <w:trHeight w:val="499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F96B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  <w:t>项目号</w:t>
            </w:r>
          </w:p>
        </w:tc>
        <w:tc>
          <w:tcPr>
            <w:tcW w:w="1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5737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BB0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1EB3C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  <w:t>工程量</w:t>
            </w:r>
          </w:p>
        </w:tc>
        <w:tc>
          <w:tcPr>
            <w:tcW w:w="1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A166C" w14:textId="1130608E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633077" w:rsidRPr="00633077" w14:paraId="03FE80D9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6ECD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202-1-9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9ED9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解码屏控设备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BE1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5DC2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0BB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0EF1143B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1B75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202-1-10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220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液晶拼接屏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E355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07A8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8A07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79C0AF90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DFD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203-10-1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351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SPD1三相B、C级电源防雷器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821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61BF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C1B5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6AD9A70A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C2FE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203-10-2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6B63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SPD2单相B、C级电源防雷器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93B3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81A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7A10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2289FFD0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A237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203-20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722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防静电地板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8837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㎡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F7CC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73F7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</w:t>
            </w:r>
          </w:p>
        </w:tc>
      </w:tr>
      <w:tr w:rsidR="00633077" w:rsidRPr="00633077" w14:paraId="5F2ABE80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78AA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203-30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F1C6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吊顶修复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29A2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㎡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09D1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83E4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修复</w:t>
            </w:r>
          </w:p>
        </w:tc>
      </w:tr>
      <w:tr w:rsidR="00633077" w:rsidRPr="00633077" w14:paraId="29330449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2CF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303-20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9C6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T型杆（基础）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1377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99E3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81AA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69CA15AF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1DE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311-1-1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791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SPD2电源避雷器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2547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EAB9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9F50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7A8C2044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EDC5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311-1-2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334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SPD5网络避雷器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EDD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A8DC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CA6E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422FFBB2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D8EC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311-2-1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C3A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42U机柜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2C97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8A8E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C19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</w:t>
            </w:r>
          </w:p>
        </w:tc>
      </w:tr>
      <w:tr w:rsidR="00633077" w:rsidRPr="00633077" w14:paraId="23168AD5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A69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311-2-2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EE14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22U机柜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4FBE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136E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B95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</w:t>
            </w:r>
          </w:p>
        </w:tc>
      </w:tr>
      <w:tr w:rsidR="00633077" w:rsidRPr="00633077" w14:paraId="38F86775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D38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311-9-1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230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扁钢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7A69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F1A5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2200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3595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10D99C02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5B41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311-9-2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AC63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镀锌角钢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359D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69F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3D83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7C5D3D26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2A1C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312-1-1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58A8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单向入口收费岛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0A6E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FAC6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6E0DC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693E1A80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C3D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312-1-4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758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双向收费岛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EAF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17C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894B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6963AB7C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A18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312-2-1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89A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单向收费亭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D2AF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7715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2EC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</w:t>
            </w:r>
          </w:p>
        </w:tc>
      </w:tr>
      <w:tr w:rsidR="00633077" w:rsidRPr="00633077" w14:paraId="7A4814C7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A56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312-2-4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A68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双向收费亭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56CC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AB8B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CA3E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</w:t>
            </w:r>
          </w:p>
        </w:tc>
      </w:tr>
      <w:tr w:rsidR="00633077" w:rsidRPr="00633077" w14:paraId="6D4EE6EE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03E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312-4-2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F7F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计重收费设备基础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1449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09BD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731D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0331EEA1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E27A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313-4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420C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收费车道设备拆迁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AA72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C08E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FEB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设备拆迁</w:t>
            </w:r>
          </w:p>
        </w:tc>
      </w:tr>
      <w:tr w:rsidR="00633077" w:rsidRPr="00633077" w14:paraId="3B236C25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C4DC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402-1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0F3C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干线传输分插复用器ADM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62A3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F181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AF69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3B449DA1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89BD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402-2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FB23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接入网线路终端OLT(含机柜)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C94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7204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D1C5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2037FFC3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FFE8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402-3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4877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接入网网络单元ONU(含机柜)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DB4D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EDF4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7FAA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186EB5EE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B919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403-1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243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IP语音交换机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493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2B64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7240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71B20492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62F9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403-2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BE92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计费、维护终端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C535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5DFB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12E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2D4261A7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6562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403-3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7BB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IP语音网关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171C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9822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240F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3BA694CB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9002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404-1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7089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高频开关组合电源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18CC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38FB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CB2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710729D1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7077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404-2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714C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阀控式密封蓄电池组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53CB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组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E15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029F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271EFD59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C3A8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404-3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18D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高频开关组合电源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ECFD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9305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1733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32D79CB6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A017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404-4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278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阀控式密封蓄电池组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1172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组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0D92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68AC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606C337A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BB7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502-1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BE42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2×220W LED投光灯/10m灯杆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B914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杆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1B2C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44F8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01910B1F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C11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Arial" w:hint="eastAsia"/>
                <w:color w:val="000000"/>
                <w:kern w:val="0"/>
                <w:sz w:val="20"/>
                <w:szCs w:val="20"/>
              </w:rPr>
            </w:pPr>
            <w:r w:rsidRPr="00633077">
              <w:rPr>
                <w:rFonts w:ascii="仿宋" w:eastAsia="仿宋" w:hAnsi="仿宋" w:cs="Arial"/>
                <w:color w:val="000000"/>
                <w:kern w:val="0"/>
                <w:sz w:val="20"/>
                <w:szCs w:val="20"/>
              </w:rPr>
              <w:t>502-2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E525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0"/>
                <w:szCs w:val="20"/>
              </w:rPr>
            </w:pPr>
            <w:r w:rsidRPr="00633077">
              <w:rPr>
                <w:rFonts w:ascii="仿宋" w:eastAsia="仿宋" w:hAnsi="仿宋" w:cs="Arial"/>
                <w:color w:val="000000"/>
                <w:kern w:val="0"/>
                <w:sz w:val="20"/>
                <w:szCs w:val="20"/>
              </w:rPr>
              <w:t>3×220W LED投光灯/15m灯杆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963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 w:val="20"/>
                <w:szCs w:val="20"/>
              </w:rPr>
            </w:pPr>
            <w:r w:rsidRPr="00633077">
              <w:rPr>
                <w:rFonts w:ascii="仿宋" w:eastAsia="仿宋" w:hAnsi="仿宋" w:cs="Arial"/>
                <w:color w:val="000000"/>
                <w:kern w:val="0"/>
                <w:sz w:val="20"/>
                <w:szCs w:val="20"/>
              </w:rPr>
              <w:t>杆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6821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33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946E2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08970AC1" w14:textId="77777777" w:rsidTr="00633077">
        <w:trPr>
          <w:trHeight w:val="638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45A0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502-4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E6B6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15m灯杆、安装附件、基础、避雷针、接地系统等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CAA26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杆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664A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F21F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1F1DA3D2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4318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502-10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DEB3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路灯节能控制器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E502D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套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A7028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4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D930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安装调试</w:t>
            </w:r>
          </w:p>
        </w:tc>
      </w:tr>
      <w:tr w:rsidR="00633077" w:rsidRPr="00633077" w14:paraId="0A6A032C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227EF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502-11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C9A3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穿刺线夹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653A7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415BF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114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FF5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18ADBAC6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877A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502-12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395F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手孔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C0894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个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20149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42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84076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5CD41531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2F17B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503-1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D45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接地扁钢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1C496C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m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982D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1056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D13F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174980B4" w14:textId="77777777" w:rsidTr="00633077">
        <w:trPr>
          <w:trHeight w:val="435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3DDB8E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503-2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BFDD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角钢接地极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F93CA1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7C0F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190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15F80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土建施工</w:t>
            </w:r>
          </w:p>
        </w:tc>
      </w:tr>
      <w:tr w:rsidR="00633077" w:rsidRPr="00633077" w14:paraId="29350E03" w14:textId="77777777" w:rsidTr="00633077">
        <w:trPr>
          <w:trHeight w:val="499"/>
        </w:trPr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DB2CA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504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C72B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既有照明灯拆除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96F95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项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A7B33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kern w:val="0"/>
                <w:szCs w:val="21"/>
              </w:rPr>
              <w:t>32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525BA" w14:textId="77777777" w:rsidR="00633077" w:rsidRPr="00633077" w:rsidRDefault="00633077" w:rsidP="00633077">
            <w:pPr>
              <w:widowControl/>
              <w:jc w:val="center"/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</w:pPr>
            <w:r w:rsidRPr="00633077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设备拆除</w:t>
            </w:r>
          </w:p>
        </w:tc>
      </w:tr>
    </w:tbl>
    <w:p w14:paraId="3AED10D8" w14:textId="3306F337" w:rsidR="003B360A" w:rsidRPr="004B1038" w:rsidRDefault="003B360A" w:rsidP="004B1038">
      <w:pPr>
        <w:widowControl/>
        <w:jc w:val="left"/>
        <w:rPr>
          <w:rFonts w:ascii="仿宋" w:eastAsia="仿宋" w:hAnsi="仿宋"/>
        </w:rPr>
      </w:pP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1C00D" w14:textId="77777777" w:rsidR="000C2CCF" w:rsidRDefault="000C2CCF" w:rsidP="00001DA7">
      <w:r>
        <w:separator/>
      </w:r>
    </w:p>
  </w:endnote>
  <w:endnote w:type="continuationSeparator" w:id="0">
    <w:p w14:paraId="752576BF" w14:textId="77777777" w:rsidR="000C2CCF" w:rsidRDefault="000C2CCF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BCADC" w14:textId="77777777" w:rsidR="000C2CCF" w:rsidRDefault="000C2CCF" w:rsidP="00001DA7">
      <w:r>
        <w:separator/>
      </w:r>
    </w:p>
  </w:footnote>
  <w:footnote w:type="continuationSeparator" w:id="0">
    <w:p w14:paraId="553DEFD4" w14:textId="77777777" w:rsidR="000C2CCF" w:rsidRDefault="000C2CCF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879E2"/>
    <w:rsid w:val="000C07ED"/>
    <w:rsid w:val="000C2CCF"/>
    <w:rsid w:val="000D252D"/>
    <w:rsid w:val="000E1D5C"/>
    <w:rsid w:val="0011673B"/>
    <w:rsid w:val="0015181C"/>
    <w:rsid w:val="00165E1A"/>
    <w:rsid w:val="001B1350"/>
    <w:rsid w:val="001D503C"/>
    <w:rsid w:val="00207C56"/>
    <w:rsid w:val="00240F72"/>
    <w:rsid w:val="0024251F"/>
    <w:rsid w:val="00275961"/>
    <w:rsid w:val="00290FA1"/>
    <w:rsid w:val="002A3476"/>
    <w:rsid w:val="00330758"/>
    <w:rsid w:val="00333744"/>
    <w:rsid w:val="00361E1D"/>
    <w:rsid w:val="00370271"/>
    <w:rsid w:val="003743B9"/>
    <w:rsid w:val="00374E1A"/>
    <w:rsid w:val="003804EC"/>
    <w:rsid w:val="003859F6"/>
    <w:rsid w:val="003914A4"/>
    <w:rsid w:val="003A6E09"/>
    <w:rsid w:val="003B360A"/>
    <w:rsid w:val="003E0233"/>
    <w:rsid w:val="003E60EB"/>
    <w:rsid w:val="00412EC7"/>
    <w:rsid w:val="00417747"/>
    <w:rsid w:val="00492034"/>
    <w:rsid w:val="004B1038"/>
    <w:rsid w:val="004D1731"/>
    <w:rsid w:val="00503207"/>
    <w:rsid w:val="00547EAE"/>
    <w:rsid w:val="00551C65"/>
    <w:rsid w:val="00557C5F"/>
    <w:rsid w:val="00572F00"/>
    <w:rsid w:val="005A7A3B"/>
    <w:rsid w:val="005E1D31"/>
    <w:rsid w:val="006040F6"/>
    <w:rsid w:val="00633077"/>
    <w:rsid w:val="006556B6"/>
    <w:rsid w:val="006E45B7"/>
    <w:rsid w:val="006F3158"/>
    <w:rsid w:val="0071651A"/>
    <w:rsid w:val="00731EB9"/>
    <w:rsid w:val="007567C1"/>
    <w:rsid w:val="0078511D"/>
    <w:rsid w:val="00787BF3"/>
    <w:rsid w:val="007A6C09"/>
    <w:rsid w:val="007D241E"/>
    <w:rsid w:val="007D6217"/>
    <w:rsid w:val="00816370"/>
    <w:rsid w:val="00853A30"/>
    <w:rsid w:val="008644E7"/>
    <w:rsid w:val="0088737E"/>
    <w:rsid w:val="008B2274"/>
    <w:rsid w:val="008D06C5"/>
    <w:rsid w:val="00933D7F"/>
    <w:rsid w:val="00944A7E"/>
    <w:rsid w:val="00960C76"/>
    <w:rsid w:val="009B02EE"/>
    <w:rsid w:val="009C503C"/>
    <w:rsid w:val="00A35440"/>
    <w:rsid w:val="00A3590B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BF6F67"/>
    <w:rsid w:val="00C145DD"/>
    <w:rsid w:val="00C96BAB"/>
    <w:rsid w:val="00CA60C6"/>
    <w:rsid w:val="00CB2437"/>
    <w:rsid w:val="00CD3785"/>
    <w:rsid w:val="00CD4EB9"/>
    <w:rsid w:val="00CE67DE"/>
    <w:rsid w:val="00CF7423"/>
    <w:rsid w:val="00D83252"/>
    <w:rsid w:val="00D85017"/>
    <w:rsid w:val="00DC2671"/>
    <w:rsid w:val="00DC5018"/>
    <w:rsid w:val="00DE3315"/>
    <w:rsid w:val="00DE4782"/>
    <w:rsid w:val="00DF442B"/>
    <w:rsid w:val="00E076F9"/>
    <w:rsid w:val="00E6082A"/>
    <w:rsid w:val="00EC1F28"/>
    <w:rsid w:val="00EE394D"/>
    <w:rsid w:val="00F11244"/>
    <w:rsid w:val="00F17F3E"/>
    <w:rsid w:val="00F51C7B"/>
    <w:rsid w:val="00F74933"/>
    <w:rsid w:val="00F9229D"/>
    <w:rsid w:val="00FA58AC"/>
    <w:rsid w:val="00FB662E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table" w:styleId="ad">
    <w:name w:val="Table Grid"/>
    <w:basedOn w:val="a2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5</Pages>
  <Words>295</Words>
  <Characters>1684</Characters>
  <Application>Microsoft Office Word</Application>
  <DocSecurity>0</DocSecurity>
  <Lines>14</Lines>
  <Paragraphs>3</Paragraphs>
  <ScaleCrop>false</ScaleCrop>
  <Company>Microsoft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42</cp:revision>
  <cp:lastPrinted>2022-10-20T06:50:00Z</cp:lastPrinted>
  <dcterms:created xsi:type="dcterms:W3CDTF">2022-10-19T02:55:00Z</dcterms:created>
  <dcterms:modified xsi:type="dcterms:W3CDTF">2023-03-06T07:19:00Z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