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国道主干线广州绕城公路东段（珠江黄埔大桥）综合管养项目（2020-2022年度）日常零星养护材料采购意向征集公告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  <w:bookmarkStart w:id="0" w:name="_GoBack"/>
      <w:bookmarkEnd w:id="0"/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8A008F2"/>
    <w:rsid w:val="1C7A05BE"/>
    <w:rsid w:val="2E0860D1"/>
    <w:rsid w:val="34DB5F68"/>
    <w:rsid w:val="3EFD65C9"/>
    <w:rsid w:val="4044389B"/>
    <w:rsid w:val="41DC184E"/>
    <w:rsid w:val="49DC5C4D"/>
    <w:rsid w:val="4FD71520"/>
    <w:rsid w:val="52871060"/>
    <w:rsid w:val="57BF2D4E"/>
    <w:rsid w:val="58B74CBC"/>
    <w:rsid w:val="60A406DE"/>
    <w:rsid w:val="623B7383"/>
    <w:rsid w:val="63166D1A"/>
    <w:rsid w:val="65922BE0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2023-02-21T01:47:52Z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